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2CD" w:rsidRDefault="00000000">
      <w:pPr>
        <w:pStyle w:val="NurText"/>
        <w:spacing w:before="240"/>
        <w:ind w:left="-567" w:right="2835"/>
        <w:jc w:val="both"/>
        <w:rPr>
          <w:rFonts w:ascii="Arial" w:eastAsia="MS Mincho" w:hAnsi="Arial" w:cs="Arial"/>
        </w:rPr>
      </w:pPr>
      <w:r>
        <w:rPr>
          <w:rFonts w:ascii="Arial" w:eastAsia="MS Mincho" w:hAnsi="Arial" w:cs="Arial"/>
          <w:b/>
          <w:noProof/>
          <w:sz w:val="32"/>
        </w:rPr>
        <mc:AlternateContent>
          <mc:Choice Requires="wpg">
            <w:drawing>
              <wp:anchor distT="0" distB="0" distL="114300" distR="114300" simplePos="0" relativeHeight="251657728" behindDoc="0" locked="0" layoutInCell="0" allowOverlap="1">
                <wp:simplePos x="0" y="0"/>
                <wp:positionH relativeFrom="column">
                  <wp:posOffset>4180205</wp:posOffset>
                </wp:positionH>
                <wp:positionV relativeFrom="paragraph">
                  <wp:posOffset>-770255</wp:posOffset>
                </wp:positionV>
                <wp:extent cx="2352040" cy="10388600"/>
                <wp:effectExtent l="317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0388599"/>
                        </a:xfrm>
                        <a:prstGeom prst="rect">
                          <a:avLst/>
                        </a:prstGeom>
                        <a:noFill/>
                        <a:ln>
                          <a:noFill/>
                        </a:ln>
                      </wps:spPr>
                      <wps:txbx>
                        <w:txbxContent>
                          <w:p w:rsidR="005872CD" w:rsidRDefault="00000000">
                            <w:pPr>
                              <w:pBdr>
                                <w:left w:val="single" w:sz="4" w:space="4" w:color="000000"/>
                              </w:pBdr>
                              <w:rPr>
                                <w:b/>
                                <w:sz w:val="36"/>
                              </w:rPr>
                            </w:pPr>
                            <w:r>
                              <w:rPr>
                                <w:b/>
                                <w:sz w:val="36"/>
                              </w:rPr>
                              <w:t>Presseinformation</w:t>
                            </w:r>
                          </w:p>
                          <w:p w:rsidR="005872CD" w:rsidRDefault="005872CD">
                            <w:pPr>
                              <w:pBdr>
                                <w:left w:val="single" w:sz="4" w:space="4" w:color="000000"/>
                              </w:pBdr>
                              <w:rPr>
                                <w:b/>
                                <w:sz w:val="36"/>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sz w:val="26"/>
                                <w:szCs w:val="26"/>
                                <w:u w:val="single"/>
                              </w:rPr>
                            </w:pPr>
                          </w:p>
                          <w:p w:rsidR="005872CD" w:rsidRDefault="005872CD">
                            <w:pPr>
                              <w:pBdr>
                                <w:left w:val="single" w:sz="4" w:space="4" w:color="000000"/>
                              </w:pBdr>
                              <w:rPr>
                                <w:b/>
                                <w:sz w:val="18"/>
                                <w:szCs w:val="18"/>
                              </w:rPr>
                            </w:pPr>
                          </w:p>
                          <w:p w:rsidR="005872CD" w:rsidRDefault="005872CD">
                            <w:pPr>
                              <w:pBdr>
                                <w:left w:val="single" w:sz="4" w:space="4" w:color="000000"/>
                              </w:pBdr>
                              <w:rPr>
                                <w:b/>
                                <w:sz w:val="18"/>
                                <w:szCs w:val="18"/>
                              </w:rPr>
                            </w:pPr>
                          </w:p>
                          <w:p w:rsidR="005872CD" w:rsidRDefault="005872CD">
                            <w:pPr>
                              <w:pBdr>
                                <w:left w:val="single" w:sz="4" w:space="4" w:color="000000"/>
                              </w:pBdr>
                              <w:rPr>
                                <w:b/>
                                <w:sz w:val="18"/>
                                <w:szCs w:val="18"/>
                              </w:rPr>
                            </w:pPr>
                          </w:p>
                          <w:p w:rsidR="005872CD" w:rsidRDefault="00000000">
                            <w:pPr>
                              <w:pBdr>
                                <w:left w:val="single" w:sz="4" w:space="4" w:color="000000"/>
                              </w:pBdr>
                              <w:rPr>
                                <w:b/>
                                <w:sz w:val="18"/>
                                <w:szCs w:val="18"/>
                              </w:rPr>
                            </w:pPr>
                            <w:r>
                              <w:rPr>
                                <w:b/>
                                <w:sz w:val="18"/>
                                <w:szCs w:val="18"/>
                              </w:rPr>
                              <w:t>Kontakt:</w:t>
                            </w:r>
                          </w:p>
                          <w:p w:rsidR="005872CD" w:rsidRDefault="00000000">
                            <w:pPr>
                              <w:pBdr>
                                <w:left w:val="single" w:sz="4" w:space="4" w:color="000000"/>
                              </w:pBdr>
                              <w:rPr>
                                <w:sz w:val="18"/>
                                <w:szCs w:val="18"/>
                              </w:rPr>
                            </w:pPr>
                            <w:r>
                              <w:rPr>
                                <w:sz w:val="18"/>
                                <w:szCs w:val="18"/>
                              </w:rPr>
                              <w:t xml:space="preserve">Initiative </w:t>
                            </w:r>
                            <w:proofErr w:type="spellStart"/>
                            <w:r>
                              <w:rPr>
                                <w:sz w:val="18"/>
                                <w:szCs w:val="18"/>
                              </w:rPr>
                              <w:t>proDente</w:t>
                            </w:r>
                            <w:proofErr w:type="spellEnd"/>
                            <w:r>
                              <w:rPr>
                                <w:sz w:val="18"/>
                                <w:szCs w:val="18"/>
                              </w:rPr>
                              <w:t xml:space="preserve"> e. V.</w:t>
                            </w:r>
                          </w:p>
                          <w:p w:rsidR="005872CD" w:rsidRDefault="00000000">
                            <w:pPr>
                              <w:pBdr>
                                <w:left w:val="single" w:sz="4" w:space="4" w:color="000000"/>
                              </w:pBdr>
                              <w:rPr>
                                <w:sz w:val="18"/>
                                <w:szCs w:val="18"/>
                              </w:rPr>
                            </w:pPr>
                            <w:r>
                              <w:rPr>
                                <w:sz w:val="18"/>
                                <w:szCs w:val="18"/>
                              </w:rPr>
                              <w:t>Aachener Straße 1053-1055</w:t>
                            </w:r>
                          </w:p>
                          <w:p w:rsidR="005872CD" w:rsidRDefault="00000000">
                            <w:pPr>
                              <w:pBdr>
                                <w:left w:val="single" w:sz="4" w:space="4" w:color="000000"/>
                              </w:pBdr>
                              <w:rPr>
                                <w:sz w:val="18"/>
                                <w:szCs w:val="18"/>
                              </w:rPr>
                            </w:pPr>
                            <w:r>
                              <w:rPr>
                                <w:sz w:val="18"/>
                                <w:szCs w:val="18"/>
                              </w:rPr>
                              <w:t>50858 Köln</w:t>
                            </w:r>
                          </w:p>
                          <w:p w:rsidR="005872CD" w:rsidRDefault="005872CD">
                            <w:pPr>
                              <w:pBdr>
                                <w:left w:val="single" w:sz="4" w:space="4" w:color="000000"/>
                              </w:pBdr>
                              <w:rPr>
                                <w:sz w:val="18"/>
                                <w:szCs w:val="18"/>
                              </w:rPr>
                            </w:pPr>
                          </w:p>
                          <w:p w:rsidR="005872CD" w:rsidRDefault="00000000">
                            <w:pPr>
                              <w:pBdr>
                                <w:left w:val="single" w:sz="4" w:space="4" w:color="000000"/>
                              </w:pBdr>
                              <w:rPr>
                                <w:sz w:val="18"/>
                                <w:szCs w:val="18"/>
                              </w:rPr>
                            </w:pPr>
                            <w:r>
                              <w:rPr>
                                <w:sz w:val="18"/>
                                <w:szCs w:val="18"/>
                              </w:rPr>
                              <w:t xml:space="preserve">Fon: </w:t>
                            </w:r>
                            <w:r>
                              <w:rPr>
                                <w:sz w:val="18"/>
                                <w:szCs w:val="18"/>
                              </w:rPr>
                              <w:tab/>
                              <w:t>+49 221 170 99 740</w:t>
                            </w:r>
                          </w:p>
                          <w:p w:rsidR="005872CD" w:rsidRDefault="00000000">
                            <w:pPr>
                              <w:pBdr>
                                <w:left w:val="single" w:sz="4" w:space="4" w:color="000000"/>
                              </w:pBdr>
                              <w:rPr>
                                <w:sz w:val="18"/>
                                <w:szCs w:val="18"/>
                              </w:rPr>
                            </w:pPr>
                            <w:r>
                              <w:rPr>
                                <w:sz w:val="18"/>
                                <w:szCs w:val="18"/>
                              </w:rPr>
                              <w:t xml:space="preserve">Fax: </w:t>
                            </w:r>
                            <w:r>
                              <w:rPr>
                                <w:sz w:val="18"/>
                                <w:szCs w:val="18"/>
                              </w:rPr>
                              <w:tab/>
                              <w:t>+49 221 170 742</w:t>
                            </w:r>
                          </w:p>
                          <w:p w:rsidR="005872CD" w:rsidRDefault="00000000">
                            <w:pPr>
                              <w:pBdr>
                                <w:left w:val="single" w:sz="4" w:space="4" w:color="000000"/>
                              </w:pBdr>
                              <w:rPr>
                                <w:sz w:val="18"/>
                                <w:szCs w:val="18"/>
                              </w:rPr>
                            </w:pPr>
                            <w:r>
                              <w:rPr>
                                <w:sz w:val="18"/>
                                <w:szCs w:val="18"/>
                              </w:rPr>
                              <w:t>Mobil</w:t>
                            </w:r>
                            <w:r>
                              <w:rPr>
                                <w:sz w:val="18"/>
                                <w:szCs w:val="18"/>
                              </w:rPr>
                              <w:tab/>
                              <w:t>+49 163 776 336 8</w:t>
                            </w:r>
                          </w:p>
                          <w:p w:rsidR="005872CD" w:rsidRDefault="00000000">
                            <w:pPr>
                              <w:pBdr>
                                <w:left w:val="single" w:sz="4" w:space="4" w:color="000000"/>
                              </w:pBdr>
                              <w:rPr>
                                <w:color w:val="000000"/>
                                <w:sz w:val="18"/>
                                <w:szCs w:val="18"/>
                              </w:rPr>
                            </w:pPr>
                            <w:hyperlink r:id="rId8" w:tooltip="mailto:info@prodente.de" w:history="1">
                              <w:r>
                                <w:rPr>
                                  <w:rStyle w:val="Hyperlink"/>
                                  <w:color w:val="000000"/>
                                  <w:sz w:val="18"/>
                                  <w:szCs w:val="18"/>
                                </w:rPr>
                                <w:t>info@prodente.de</w:t>
                              </w:r>
                            </w:hyperlink>
                          </w:p>
                          <w:p w:rsidR="005872CD" w:rsidRDefault="005872CD">
                            <w:pPr>
                              <w:pBdr>
                                <w:left w:val="single" w:sz="4" w:space="4" w:color="000000"/>
                              </w:pBdr>
                              <w:rPr>
                                <w:color w:val="000000"/>
                                <w:sz w:val="18"/>
                                <w:szCs w:val="18"/>
                              </w:rPr>
                            </w:pPr>
                          </w:p>
                          <w:p w:rsidR="005872CD" w:rsidRDefault="005872CD">
                            <w:pPr>
                              <w:pBdr>
                                <w:left w:val="single" w:sz="4" w:space="4" w:color="000000"/>
                              </w:pBdr>
                              <w:rPr>
                                <w:color w:val="000000"/>
                                <w:sz w:val="18"/>
                                <w:szCs w:val="18"/>
                              </w:rPr>
                            </w:pPr>
                          </w:p>
                          <w:p w:rsidR="005872CD" w:rsidRDefault="00000000">
                            <w:pPr>
                              <w:pBdr>
                                <w:left w:val="single" w:sz="4" w:space="4" w:color="000000"/>
                              </w:pBdr>
                              <w:rPr>
                                <w:sz w:val="18"/>
                                <w:szCs w:val="18"/>
                              </w:rPr>
                            </w:pPr>
                            <w:hyperlink r:id="rId9" w:tooltip="http://www.prodente.de" w:history="1">
                              <w:r>
                                <w:rPr>
                                  <w:rStyle w:val="Hyperlink"/>
                                  <w:sz w:val="18"/>
                                  <w:szCs w:val="18"/>
                                </w:rPr>
                                <w:t>www.prodente.de</w:t>
                              </w:r>
                            </w:hyperlink>
                          </w:p>
                          <w:p w:rsidR="005872CD" w:rsidRDefault="00000000">
                            <w:pPr>
                              <w:pBdr>
                                <w:left w:val="single" w:sz="4" w:space="4" w:color="000000"/>
                              </w:pBdr>
                              <w:rPr>
                                <w:sz w:val="18"/>
                                <w:szCs w:val="18"/>
                              </w:rPr>
                            </w:pPr>
                            <w:hyperlink r:id="rId10" w:tooltip="http://www.facebook.com/proDente.e.V" w:history="1">
                              <w:r>
                                <w:rPr>
                                  <w:rStyle w:val="Hyperlink"/>
                                  <w:sz w:val="18"/>
                                  <w:szCs w:val="18"/>
                                </w:rPr>
                                <w:t>www.facebook.com/proDente.e.V</w:t>
                              </w:r>
                            </w:hyperlink>
                            <w:r>
                              <w:rPr>
                                <w:sz w:val="18"/>
                                <w:szCs w:val="18"/>
                              </w:rPr>
                              <w:t>.</w:t>
                            </w:r>
                          </w:p>
                          <w:p w:rsidR="005872CD" w:rsidRDefault="00000000">
                            <w:pPr>
                              <w:pBdr>
                                <w:left w:val="single" w:sz="4" w:space="4" w:color="000000"/>
                              </w:pBdr>
                              <w:rPr>
                                <w:sz w:val="18"/>
                                <w:szCs w:val="18"/>
                              </w:rPr>
                            </w:pPr>
                            <w:hyperlink r:id="rId11" w:tooltip="http://www.youtube.com/prodenteTV" w:history="1">
                              <w:r>
                                <w:rPr>
                                  <w:rStyle w:val="Hyperlink"/>
                                  <w:sz w:val="18"/>
                                  <w:szCs w:val="18"/>
                                </w:rPr>
                                <w:t>www.youtube.com/prodenteTV</w:t>
                              </w:r>
                            </w:hyperlink>
                          </w:p>
                          <w:p w:rsidR="005872CD" w:rsidRDefault="00000000">
                            <w:pPr>
                              <w:pBdr>
                                <w:left w:val="single" w:sz="4" w:space="4" w:color="000000"/>
                              </w:pBdr>
                              <w:rPr>
                                <w:sz w:val="18"/>
                                <w:szCs w:val="18"/>
                              </w:rPr>
                            </w:pPr>
                            <w:hyperlink r:id="rId12" w:tooltip="http://www.x.com/proDente" w:history="1">
                              <w:r>
                                <w:rPr>
                                  <w:rStyle w:val="Hyperlink"/>
                                  <w:sz w:val="18"/>
                                  <w:szCs w:val="18"/>
                                </w:rPr>
                                <w:t>www.x.com/proDente</w:t>
                              </w:r>
                            </w:hyperlink>
                          </w:p>
                          <w:p w:rsidR="005872CD" w:rsidRDefault="00000000">
                            <w:pPr>
                              <w:pBdr>
                                <w:left w:val="single" w:sz="4" w:space="4" w:color="000000"/>
                              </w:pBdr>
                              <w:rPr>
                                <w:sz w:val="18"/>
                                <w:szCs w:val="18"/>
                              </w:rPr>
                            </w:pPr>
                            <w:hyperlink r:id="rId13" w:tooltip="http://www.instagram.com/initiative_prodente" w:history="1">
                              <w:r>
                                <w:rPr>
                                  <w:rStyle w:val="Hyperlink"/>
                                  <w:sz w:val="18"/>
                                  <w:szCs w:val="18"/>
                                </w:rPr>
                                <w:t>www.instagram.com/initiative_prodente</w:t>
                              </w:r>
                            </w:hyperlink>
                            <w:r>
                              <w:rPr>
                                <w:rStyle w:val="Hyperlink"/>
                                <w:sz w:val="18"/>
                                <w:szCs w:val="18"/>
                              </w:rPr>
                              <w:t>/</w:t>
                            </w:r>
                          </w:p>
                          <w:p w:rsidR="005872CD" w:rsidRDefault="00000000">
                            <w:pPr>
                              <w:pBdr>
                                <w:left w:val="single" w:sz="4" w:space="4" w:color="000000"/>
                              </w:pBdr>
                              <w:rPr>
                                <w:rStyle w:val="Hyperlink"/>
                                <w:sz w:val="18"/>
                                <w:szCs w:val="18"/>
                              </w:rPr>
                            </w:pPr>
                            <w:hyperlink r:id="rId14" w:tooltip="http://www.pinterest.com/prodente/" w:history="1">
                              <w:r>
                                <w:rPr>
                                  <w:rStyle w:val="Hyperlink"/>
                                  <w:sz w:val="18"/>
                                  <w:szCs w:val="18"/>
                                </w:rPr>
                                <w:t>www.pinterest.com/prodente</w:t>
                              </w:r>
                            </w:hyperlink>
                          </w:p>
                          <w:p w:rsidR="005872CD" w:rsidRDefault="00000000">
                            <w:pPr>
                              <w:pBdr>
                                <w:left w:val="single" w:sz="4" w:space="4" w:color="000000"/>
                              </w:pBdr>
                              <w:rPr>
                                <w:rStyle w:val="Hyperlink"/>
                                <w:sz w:val="18"/>
                                <w:szCs w:val="18"/>
                              </w:rPr>
                            </w:pPr>
                            <w:hyperlink r:id="rId15" w:tooltip="http://www.tiktok.com/@initiative_prodente" w:history="1">
                              <w:r>
                                <w:rPr>
                                  <w:rStyle w:val="Hyperlink"/>
                                  <w:sz w:val="18"/>
                                  <w:szCs w:val="18"/>
                                </w:rPr>
                                <w:t>www.tiktok.com/@initiative_prodente</w:t>
                              </w:r>
                            </w:hyperlink>
                          </w:p>
                          <w:p w:rsidR="005872CD" w:rsidRDefault="00000000">
                            <w:pPr>
                              <w:pBdr>
                                <w:left w:val="single" w:sz="4" w:space="4" w:color="000000"/>
                              </w:pBdr>
                              <w:rPr>
                                <w:sz w:val="18"/>
                                <w:szCs w:val="18"/>
                                <w:u w:val="single"/>
                              </w:rPr>
                            </w:pPr>
                            <w:r>
                              <w:rPr>
                                <w:rStyle w:val="Hyperlink"/>
                                <w:sz w:val="18"/>
                                <w:szCs w:val="18"/>
                              </w:rPr>
                              <w:t>www.linkedin.com/company/prodente</w:t>
                            </w:r>
                          </w:p>
                          <w:p w:rsidR="005872CD" w:rsidRDefault="005872CD">
                            <w:pPr>
                              <w:pBdr>
                                <w:left w:val="single" w:sz="4" w:space="4" w:color="000000"/>
                              </w:pBdr>
                              <w:rPr>
                                <w:color w:val="000000"/>
                                <w:sz w:val="18"/>
                                <w:szCs w:val="18"/>
                              </w:rPr>
                            </w:pPr>
                          </w:p>
                          <w:p w:rsidR="005872CD" w:rsidRDefault="005872CD">
                            <w:pPr>
                              <w:pBdr>
                                <w:left w:val="single" w:sz="4" w:space="4" w:color="000000"/>
                              </w:pBdr>
                              <w:rPr>
                                <w:rFonts w:ascii="Tahoma" w:hAnsi="Tahoma"/>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7728;o:allowoverlap:true;o:allowincell:false;mso-position-horizontal-relative:text;margin-left:329.15pt;mso-position-horizontal:absolute;mso-position-vertical-relative:text;margin-top:-60.65pt;mso-position-vertical:absolute;width:185.20pt;height:818.00pt;mso-wrap-distance-left:9.00pt;mso-wrap-distance-top:0.00pt;mso-wrap-distance-right:9.00pt;mso-wrap-distance-bottom:0.00pt;v-text-anchor:top;visibility:visible;" filled="f" stroked="f">
                <v:textbox inset="0,0,0,0">
                  <w:txbxContent>
                    <w:p w14:paraId="33AE9172" w14:textId="77777777">
                      <w:pPr>
                        <w:pBdr>
                          <w:left w:val="single" w:color="000000" w:sz="4" w:space="4"/>
                        </w:pBdr>
                        <w:spacing/>
                        <w:ind/>
                        <w:rPr>
                          <w:b/>
                          <w:sz w:val="36"/>
                        </w:rPr>
                      </w:pPr>
                      <w:r>
                        <w:rPr>
                          <w:b/>
                          <w:sz w:val="36"/>
                        </w:rPr>
                        <w:t xml:space="preserve">Presseinformation</w:t>
                      </w:r>
                      <w:r>
                        <w:rPr>
                          <w:b/>
                          <w:sz w:val="36"/>
                        </w:rPr>
                      </w:r>
                    </w:p>
                    <w:p w14:paraId="4B0E98E2" w14:textId="77777777">
                      <w:pPr>
                        <w:pBdr>
                          <w:left w:val="single" w:color="000000" w:sz="4" w:space="4"/>
                        </w:pBdr>
                        <w:spacing/>
                        <w:ind/>
                        <w:rPr>
                          <w:b/>
                          <w:sz w:val="36"/>
                        </w:rPr>
                      </w:pPr>
                      <w:r>
                        <w:rPr>
                          <w:b/>
                          <w:sz w:val="36"/>
                        </w:rPr>
                      </w:r>
                      <w:r>
                        <w:rPr>
                          <w:b/>
                          <w:sz w:val="36"/>
                        </w:rPr>
                      </w:r>
                    </w:p>
                    <w:p w14:paraId="0A0BE11C" w14:textId="77777777">
                      <w:pPr>
                        <w:pBdr>
                          <w:left w:val="single" w:color="000000" w:sz="4" w:space="4"/>
                        </w:pBdr>
                        <w:spacing/>
                        <w:ind/>
                        <w:rPr>
                          <w:sz w:val="26"/>
                          <w:szCs w:val="26"/>
                          <w:u w:val="single"/>
                        </w:rPr>
                      </w:pPr>
                      <w:r>
                        <w:rPr>
                          <w:sz w:val="26"/>
                          <w:szCs w:val="26"/>
                          <w:u w:val="single"/>
                        </w:rPr>
                      </w:r>
                      <w:r>
                        <w:rPr>
                          <w:sz w:val="26"/>
                          <w:szCs w:val="26"/>
                          <w:u w:val="single"/>
                        </w:rPr>
                      </w:r>
                    </w:p>
                    <w:p w14:paraId="04C79BD5" w14:textId="77777777">
                      <w:pPr>
                        <w:pBdr>
                          <w:left w:val="single" w:color="000000" w:sz="4" w:space="4"/>
                        </w:pBdr>
                        <w:spacing/>
                        <w:ind/>
                        <w:rPr>
                          <w:sz w:val="26"/>
                          <w:szCs w:val="26"/>
                          <w:u w:val="single"/>
                        </w:rPr>
                      </w:pPr>
                      <w:r>
                        <w:rPr>
                          <w:sz w:val="26"/>
                          <w:szCs w:val="26"/>
                          <w:u w:val="single"/>
                        </w:rPr>
                      </w:r>
                      <w:r>
                        <w:rPr>
                          <w:sz w:val="26"/>
                          <w:szCs w:val="26"/>
                          <w:u w:val="single"/>
                        </w:rPr>
                      </w:r>
                    </w:p>
                    <w:p w14:paraId="78B1F7BE" w14:textId="77777777">
                      <w:pPr>
                        <w:pBdr>
                          <w:left w:val="single" w:color="000000" w:sz="4" w:space="4"/>
                        </w:pBdr>
                        <w:spacing/>
                        <w:ind/>
                        <w:rPr>
                          <w:sz w:val="26"/>
                          <w:szCs w:val="26"/>
                          <w:u w:val="single"/>
                        </w:rPr>
                      </w:pPr>
                      <w:r>
                        <w:rPr>
                          <w:sz w:val="26"/>
                          <w:szCs w:val="26"/>
                          <w:u w:val="single"/>
                        </w:rPr>
                      </w:r>
                      <w:r>
                        <w:rPr>
                          <w:sz w:val="26"/>
                          <w:szCs w:val="26"/>
                          <w:u w:val="single"/>
                        </w:rPr>
                      </w:r>
                    </w:p>
                    <w:p w14:paraId="5E7A2B28" w14:textId="77777777">
                      <w:pPr>
                        <w:pBdr>
                          <w:left w:val="single" w:color="000000" w:sz="4" w:space="4"/>
                        </w:pBdr>
                        <w:spacing/>
                        <w:ind/>
                        <w:rPr>
                          <w:sz w:val="26"/>
                          <w:szCs w:val="26"/>
                          <w:u w:val="single"/>
                        </w:rPr>
                      </w:pPr>
                      <w:r>
                        <w:rPr>
                          <w:sz w:val="26"/>
                          <w:szCs w:val="26"/>
                          <w:u w:val="single"/>
                        </w:rPr>
                      </w:r>
                      <w:r>
                        <w:rPr>
                          <w:sz w:val="26"/>
                          <w:szCs w:val="26"/>
                          <w:u w:val="single"/>
                        </w:rPr>
                      </w:r>
                    </w:p>
                    <w:p w14:paraId="0FD6968B" w14:textId="77777777">
                      <w:pPr>
                        <w:pBdr>
                          <w:left w:val="single" w:color="000000" w:sz="4" w:space="4"/>
                        </w:pBdr>
                        <w:spacing/>
                        <w:ind/>
                        <w:rPr>
                          <w:sz w:val="26"/>
                          <w:szCs w:val="26"/>
                          <w:u w:val="single"/>
                        </w:rPr>
                      </w:pPr>
                      <w:r>
                        <w:rPr>
                          <w:sz w:val="26"/>
                          <w:szCs w:val="26"/>
                          <w:u w:val="single"/>
                        </w:rPr>
                      </w:r>
                      <w:r>
                        <w:rPr>
                          <w:sz w:val="26"/>
                          <w:szCs w:val="26"/>
                          <w:u w:val="single"/>
                        </w:rPr>
                      </w:r>
                    </w:p>
                    <w:p w14:paraId="365A1363" w14:textId="77777777">
                      <w:pPr>
                        <w:pBdr>
                          <w:left w:val="single" w:color="000000" w:sz="4" w:space="4"/>
                        </w:pBdr>
                        <w:spacing/>
                        <w:ind/>
                        <w:rPr>
                          <w:sz w:val="26"/>
                          <w:szCs w:val="26"/>
                          <w:u w:val="single"/>
                        </w:rPr>
                      </w:pPr>
                      <w:r>
                        <w:rPr>
                          <w:sz w:val="26"/>
                          <w:szCs w:val="26"/>
                          <w:u w:val="single"/>
                        </w:rPr>
                      </w:r>
                      <w:r>
                        <w:rPr>
                          <w:sz w:val="26"/>
                          <w:szCs w:val="26"/>
                          <w:u w:val="single"/>
                        </w:rPr>
                      </w:r>
                    </w:p>
                    <w:p w14:paraId="38A67BFB" w14:textId="77777777">
                      <w:pPr>
                        <w:pBdr>
                          <w:left w:val="single" w:color="000000" w:sz="4" w:space="4"/>
                        </w:pBdr>
                        <w:spacing/>
                        <w:ind/>
                        <w:rPr>
                          <w:sz w:val="26"/>
                          <w:szCs w:val="26"/>
                          <w:u w:val="single"/>
                        </w:rPr>
                      </w:pPr>
                      <w:r>
                        <w:rPr>
                          <w:sz w:val="26"/>
                          <w:szCs w:val="26"/>
                          <w:u w:val="single"/>
                        </w:rPr>
                      </w:r>
                      <w:r>
                        <w:rPr>
                          <w:sz w:val="26"/>
                          <w:szCs w:val="26"/>
                          <w:u w:val="single"/>
                        </w:rPr>
                      </w:r>
                    </w:p>
                    <w:p w14:paraId="65EF1CCE" w14:textId="77777777">
                      <w:pPr>
                        <w:pBdr>
                          <w:left w:val="single" w:color="000000" w:sz="4" w:space="4"/>
                        </w:pBdr>
                        <w:spacing/>
                        <w:ind/>
                        <w:rPr>
                          <w:sz w:val="26"/>
                          <w:szCs w:val="26"/>
                          <w:u w:val="single"/>
                        </w:rPr>
                      </w:pPr>
                      <w:r>
                        <w:rPr>
                          <w:sz w:val="26"/>
                          <w:szCs w:val="26"/>
                          <w:u w:val="single"/>
                        </w:rPr>
                      </w:r>
                      <w:r>
                        <w:rPr>
                          <w:sz w:val="26"/>
                          <w:szCs w:val="26"/>
                          <w:u w:val="single"/>
                        </w:rPr>
                      </w:r>
                    </w:p>
                    <w:p w14:paraId="2130F5C3" w14:textId="77777777">
                      <w:pPr>
                        <w:pBdr>
                          <w:left w:val="single" w:color="000000" w:sz="4" w:space="4"/>
                        </w:pBdr>
                        <w:spacing/>
                        <w:ind/>
                        <w:rPr>
                          <w:sz w:val="26"/>
                          <w:szCs w:val="26"/>
                          <w:u w:val="single"/>
                        </w:rPr>
                      </w:pPr>
                      <w:r>
                        <w:rPr>
                          <w:sz w:val="26"/>
                          <w:szCs w:val="26"/>
                          <w:u w:val="single"/>
                        </w:rPr>
                      </w:r>
                      <w:r>
                        <w:rPr>
                          <w:sz w:val="26"/>
                          <w:szCs w:val="26"/>
                          <w:u w:val="single"/>
                        </w:rPr>
                      </w:r>
                    </w:p>
                    <w:p w14:paraId="6E50F508" w14:textId="77777777">
                      <w:pPr>
                        <w:pBdr>
                          <w:left w:val="single" w:color="000000" w:sz="4" w:space="4"/>
                        </w:pBdr>
                        <w:spacing/>
                        <w:ind/>
                        <w:rPr>
                          <w:sz w:val="26"/>
                          <w:szCs w:val="26"/>
                          <w:u w:val="single"/>
                        </w:rPr>
                      </w:pPr>
                      <w:r>
                        <w:rPr>
                          <w:sz w:val="26"/>
                          <w:szCs w:val="26"/>
                          <w:u w:val="single"/>
                        </w:rPr>
                      </w:r>
                      <w:r>
                        <w:rPr>
                          <w:sz w:val="26"/>
                          <w:szCs w:val="26"/>
                          <w:u w:val="single"/>
                        </w:rPr>
                      </w:r>
                    </w:p>
                    <w:p w14:paraId="32D520C7" w14:textId="77777777">
                      <w:pPr>
                        <w:pBdr>
                          <w:left w:val="single" w:color="000000" w:sz="4" w:space="4"/>
                        </w:pBdr>
                        <w:spacing/>
                        <w:ind/>
                        <w:rPr>
                          <w:sz w:val="26"/>
                          <w:szCs w:val="26"/>
                          <w:u w:val="single"/>
                        </w:rPr>
                      </w:pPr>
                      <w:r>
                        <w:rPr>
                          <w:sz w:val="26"/>
                          <w:szCs w:val="26"/>
                          <w:u w:val="single"/>
                        </w:rPr>
                      </w:r>
                      <w:r>
                        <w:rPr>
                          <w:sz w:val="26"/>
                          <w:szCs w:val="26"/>
                          <w:u w:val="single"/>
                        </w:rPr>
                      </w:r>
                    </w:p>
                    <w:p w14:paraId="35574949" w14:textId="77777777">
                      <w:pPr>
                        <w:pBdr>
                          <w:left w:val="single" w:color="000000" w:sz="4" w:space="4"/>
                        </w:pBdr>
                        <w:spacing/>
                        <w:ind/>
                        <w:rPr>
                          <w:sz w:val="26"/>
                          <w:szCs w:val="26"/>
                          <w:u w:val="single"/>
                        </w:rPr>
                      </w:pPr>
                      <w:r>
                        <w:rPr>
                          <w:sz w:val="26"/>
                          <w:szCs w:val="26"/>
                          <w:u w:val="single"/>
                        </w:rPr>
                      </w:r>
                      <w:r>
                        <w:rPr>
                          <w:sz w:val="26"/>
                          <w:szCs w:val="26"/>
                          <w:u w:val="single"/>
                        </w:rPr>
                      </w:r>
                    </w:p>
                    <w:p w14:paraId="70A34AEF" w14:textId="77777777">
                      <w:pPr>
                        <w:pBdr>
                          <w:left w:val="single" w:color="000000" w:sz="4" w:space="4"/>
                        </w:pBdr>
                        <w:spacing/>
                        <w:ind/>
                        <w:rPr>
                          <w:sz w:val="26"/>
                          <w:szCs w:val="26"/>
                          <w:u w:val="single"/>
                        </w:rPr>
                      </w:pPr>
                      <w:r>
                        <w:rPr>
                          <w:sz w:val="26"/>
                          <w:szCs w:val="26"/>
                          <w:u w:val="single"/>
                        </w:rPr>
                      </w:r>
                      <w:r>
                        <w:rPr>
                          <w:sz w:val="26"/>
                          <w:szCs w:val="26"/>
                          <w:u w:val="single"/>
                        </w:rPr>
                      </w:r>
                    </w:p>
                    <w:p w14:paraId="437EB5B9" w14:textId="77777777">
                      <w:pPr>
                        <w:pBdr>
                          <w:left w:val="single" w:color="000000" w:sz="4" w:space="4"/>
                        </w:pBdr>
                        <w:spacing/>
                        <w:ind/>
                        <w:rPr>
                          <w:sz w:val="26"/>
                          <w:szCs w:val="26"/>
                          <w:u w:val="single"/>
                        </w:rPr>
                      </w:pPr>
                      <w:r>
                        <w:rPr>
                          <w:sz w:val="26"/>
                          <w:szCs w:val="26"/>
                          <w:u w:val="single"/>
                        </w:rPr>
                      </w:r>
                      <w:r>
                        <w:rPr>
                          <w:sz w:val="26"/>
                          <w:szCs w:val="26"/>
                          <w:u w:val="single"/>
                        </w:rPr>
                      </w:r>
                    </w:p>
                    <w:p w14:paraId="6F0E60A2" w14:textId="77777777">
                      <w:pPr>
                        <w:pBdr>
                          <w:left w:val="single" w:color="000000" w:sz="4" w:space="4"/>
                        </w:pBdr>
                        <w:spacing/>
                        <w:ind/>
                        <w:rPr>
                          <w:sz w:val="26"/>
                          <w:szCs w:val="26"/>
                          <w:u w:val="single"/>
                        </w:rPr>
                      </w:pPr>
                      <w:r>
                        <w:rPr>
                          <w:sz w:val="26"/>
                          <w:szCs w:val="26"/>
                          <w:u w:val="single"/>
                        </w:rPr>
                      </w:r>
                      <w:r>
                        <w:rPr>
                          <w:sz w:val="26"/>
                          <w:szCs w:val="26"/>
                          <w:u w:val="single"/>
                        </w:rPr>
                      </w:r>
                    </w:p>
                    <w:p w14:paraId="159E0C4F" w14:textId="77777777">
                      <w:pPr>
                        <w:pBdr>
                          <w:left w:val="single" w:color="000000" w:sz="4" w:space="4"/>
                        </w:pBdr>
                        <w:spacing/>
                        <w:ind/>
                        <w:rPr>
                          <w:sz w:val="26"/>
                          <w:szCs w:val="26"/>
                          <w:u w:val="single"/>
                        </w:rPr>
                      </w:pPr>
                      <w:r>
                        <w:rPr>
                          <w:sz w:val="26"/>
                          <w:szCs w:val="26"/>
                          <w:u w:val="single"/>
                        </w:rPr>
                      </w:r>
                      <w:r>
                        <w:rPr>
                          <w:sz w:val="26"/>
                          <w:szCs w:val="26"/>
                          <w:u w:val="single"/>
                        </w:rPr>
                      </w:r>
                    </w:p>
                    <w:p w14:paraId="6B4AE413" w14:textId="77777777">
                      <w:pPr>
                        <w:pBdr>
                          <w:left w:val="single" w:color="000000" w:sz="4" w:space="4"/>
                        </w:pBdr>
                        <w:spacing/>
                        <w:ind/>
                        <w:rPr>
                          <w:sz w:val="26"/>
                          <w:szCs w:val="26"/>
                          <w:u w:val="single"/>
                        </w:rPr>
                      </w:pPr>
                      <w:r>
                        <w:rPr>
                          <w:sz w:val="26"/>
                          <w:szCs w:val="26"/>
                          <w:u w:val="single"/>
                        </w:rPr>
                      </w:r>
                      <w:r>
                        <w:rPr>
                          <w:sz w:val="26"/>
                          <w:szCs w:val="26"/>
                          <w:u w:val="single"/>
                        </w:rPr>
                      </w:r>
                    </w:p>
                    <w:p w14:paraId="331CA1A4" w14:textId="77777777">
                      <w:pPr>
                        <w:pBdr>
                          <w:left w:val="single" w:color="000000" w:sz="4" w:space="4"/>
                        </w:pBdr>
                        <w:spacing/>
                        <w:ind/>
                        <w:rPr>
                          <w:sz w:val="26"/>
                          <w:szCs w:val="26"/>
                          <w:u w:val="single"/>
                        </w:rPr>
                      </w:pPr>
                      <w:r>
                        <w:rPr>
                          <w:sz w:val="26"/>
                          <w:szCs w:val="26"/>
                          <w:u w:val="single"/>
                        </w:rPr>
                      </w:r>
                      <w:r>
                        <w:rPr>
                          <w:sz w:val="26"/>
                          <w:szCs w:val="26"/>
                          <w:u w:val="single"/>
                        </w:rPr>
                      </w:r>
                    </w:p>
                    <w:p w14:paraId="6C71EA6A" w14:textId="77777777">
                      <w:pPr>
                        <w:pBdr>
                          <w:left w:val="single" w:color="000000" w:sz="4" w:space="4"/>
                        </w:pBdr>
                        <w:spacing/>
                        <w:ind/>
                        <w:rPr>
                          <w:sz w:val="26"/>
                          <w:szCs w:val="26"/>
                          <w:u w:val="single"/>
                        </w:rPr>
                      </w:pPr>
                      <w:r>
                        <w:rPr>
                          <w:sz w:val="26"/>
                          <w:szCs w:val="26"/>
                          <w:u w:val="single"/>
                        </w:rPr>
                      </w:r>
                      <w:r>
                        <w:rPr>
                          <w:sz w:val="26"/>
                          <w:szCs w:val="26"/>
                          <w:u w:val="single"/>
                        </w:rPr>
                      </w:r>
                    </w:p>
                    <w:p w14:paraId="693ADC8A" w14:textId="77777777">
                      <w:pPr>
                        <w:pBdr>
                          <w:left w:val="single" w:color="000000" w:sz="4" w:space="4"/>
                        </w:pBdr>
                        <w:spacing/>
                        <w:ind/>
                        <w:rPr>
                          <w:sz w:val="26"/>
                          <w:szCs w:val="26"/>
                          <w:u w:val="single"/>
                        </w:rPr>
                      </w:pPr>
                      <w:r>
                        <w:rPr>
                          <w:sz w:val="26"/>
                          <w:szCs w:val="26"/>
                          <w:u w:val="single"/>
                        </w:rPr>
                      </w:r>
                      <w:r>
                        <w:rPr>
                          <w:sz w:val="26"/>
                          <w:szCs w:val="26"/>
                          <w:u w:val="single"/>
                        </w:rPr>
                      </w:r>
                    </w:p>
                    <w:p w14:paraId="122B9A0A" w14:textId="77777777">
                      <w:pPr>
                        <w:pBdr>
                          <w:left w:val="single" w:color="000000" w:sz="4" w:space="4"/>
                        </w:pBdr>
                        <w:spacing/>
                        <w:ind/>
                        <w:rPr>
                          <w:sz w:val="26"/>
                          <w:szCs w:val="26"/>
                          <w:u w:val="single"/>
                        </w:rPr>
                      </w:pPr>
                      <w:r>
                        <w:rPr>
                          <w:sz w:val="26"/>
                          <w:szCs w:val="26"/>
                          <w:u w:val="single"/>
                        </w:rPr>
                      </w:r>
                      <w:r>
                        <w:rPr>
                          <w:sz w:val="26"/>
                          <w:szCs w:val="26"/>
                          <w:u w:val="single"/>
                        </w:rPr>
                      </w:r>
                    </w:p>
                    <w:p w14:paraId="2DC1276F" w14:textId="77777777">
                      <w:pPr>
                        <w:pBdr>
                          <w:left w:val="single" w:color="000000" w:sz="4" w:space="4"/>
                        </w:pBdr>
                        <w:spacing/>
                        <w:ind/>
                        <w:rPr>
                          <w:sz w:val="26"/>
                          <w:szCs w:val="26"/>
                          <w:u w:val="single"/>
                        </w:rPr>
                      </w:pPr>
                      <w:r>
                        <w:rPr>
                          <w:sz w:val="26"/>
                          <w:szCs w:val="26"/>
                          <w:u w:val="single"/>
                        </w:rPr>
                      </w:r>
                      <w:r>
                        <w:rPr>
                          <w:sz w:val="26"/>
                          <w:szCs w:val="26"/>
                          <w:u w:val="single"/>
                        </w:rPr>
                      </w:r>
                    </w:p>
                    <w:p w14:paraId="661290D5" w14:textId="77777777">
                      <w:pPr>
                        <w:pBdr>
                          <w:left w:val="single" w:color="000000" w:sz="4" w:space="4"/>
                        </w:pBdr>
                        <w:spacing/>
                        <w:ind/>
                        <w:rPr>
                          <w:sz w:val="26"/>
                          <w:szCs w:val="26"/>
                          <w:u w:val="single"/>
                        </w:rPr>
                      </w:pPr>
                      <w:r>
                        <w:rPr>
                          <w:sz w:val="26"/>
                          <w:szCs w:val="26"/>
                          <w:u w:val="single"/>
                        </w:rPr>
                      </w:r>
                      <w:r>
                        <w:rPr>
                          <w:sz w:val="26"/>
                          <w:szCs w:val="26"/>
                          <w:u w:val="single"/>
                        </w:rPr>
                      </w:r>
                    </w:p>
                    <w:p w14:paraId="714B2E77" w14:textId="77777777">
                      <w:pPr>
                        <w:pBdr>
                          <w:left w:val="single" w:color="000000" w:sz="4" w:space="4"/>
                        </w:pBdr>
                        <w:spacing/>
                        <w:ind/>
                        <w:rPr>
                          <w:sz w:val="26"/>
                          <w:szCs w:val="26"/>
                          <w:u w:val="single"/>
                        </w:rPr>
                      </w:pPr>
                      <w:r>
                        <w:rPr>
                          <w:sz w:val="26"/>
                          <w:szCs w:val="26"/>
                          <w:u w:val="single"/>
                        </w:rPr>
                      </w:r>
                      <w:r>
                        <w:rPr>
                          <w:sz w:val="26"/>
                          <w:szCs w:val="26"/>
                          <w:u w:val="single"/>
                        </w:rPr>
                      </w:r>
                    </w:p>
                    <w:p w14:paraId="6C428B6E" w14:textId="77777777">
                      <w:pPr>
                        <w:pBdr>
                          <w:left w:val="single" w:color="000000" w:sz="4" w:space="4"/>
                        </w:pBdr>
                        <w:spacing/>
                        <w:ind/>
                        <w:rPr>
                          <w:sz w:val="26"/>
                          <w:szCs w:val="26"/>
                          <w:u w:val="single"/>
                        </w:rPr>
                      </w:pPr>
                      <w:r>
                        <w:rPr>
                          <w:sz w:val="26"/>
                          <w:szCs w:val="26"/>
                          <w:u w:val="single"/>
                        </w:rPr>
                      </w:r>
                      <w:r>
                        <w:rPr>
                          <w:sz w:val="26"/>
                          <w:szCs w:val="26"/>
                          <w:u w:val="single"/>
                        </w:rPr>
                      </w:r>
                    </w:p>
                    <w:p w14:paraId="4FEBF312" w14:textId="77777777">
                      <w:pPr>
                        <w:pBdr>
                          <w:left w:val="single" w:color="000000" w:sz="4" w:space="4"/>
                        </w:pBdr>
                        <w:spacing/>
                        <w:ind/>
                        <w:rPr>
                          <w:sz w:val="26"/>
                          <w:szCs w:val="26"/>
                          <w:u w:val="single"/>
                        </w:rPr>
                      </w:pPr>
                      <w:r>
                        <w:rPr>
                          <w:sz w:val="26"/>
                          <w:szCs w:val="26"/>
                          <w:u w:val="single"/>
                        </w:rPr>
                      </w:r>
                      <w:r>
                        <w:rPr>
                          <w:sz w:val="26"/>
                          <w:szCs w:val="26"/>
                          <w:u w:val="single"/>
                        </w:rPr>
                      </w:r>
                    </w:p>
                    <w:p w14:paraId="29D8D9F9" w14:textId="77777777">
                      <w:pPr>
                        <w:pBdr>
                          <w:left w:val="single" w:color="000000" w:sz="4" w:space="4"/>
                        </w:pBdr>
                        <w:spacing/>
                        <w:ind/>
                        <w:rPr>
                          <w:sz w:val="26"/>
                          <w:szCs w:val="26"/>
                          <w:u w:val="single"/>
                        </w:rPr>
                      </w:pPr>
                      <w:r>
                        <w:rPr>
                          <w:sz w:val="26"/>
                          <w:szCs w:val="26"/>
                          <w:u w:val="single"/>
                        </w:rPr>
                      </w:r>
                      <w:r>
                        <w:rPr>
                          <w:sz w:val="26"/>
                          <w:szCs w:val="26"/>
                          <w:u w:val="single"/>
                        </w:rPr>
                      </w:r>
                    </w:p>
                    <w:p w14:paraId="7F2EF687" w14:textId="77777777">
                      <w:pPr>
                        <w:pBdr>
                          <w:left w:val="single" w:color="000000" w:sz="4" w:space="4"/>
                        </w:pBdr>
                        <w:spacing/>
                        <w:ind/>
                        <w:rPr>
                          <w:b/>
                          <w:sz w:val="18"/>
                          <w:szCs w:val="18"/>
                        </w:rPr>
                      </w:pPr>
                      <w:r>
                        <w:rPr>
                          <w:b/>
                          <w:sz w:val="18"/>
                          <w:szCs w:val="18"/>
                        </w:rPr>
                      </w:r>
                      <w:r>
                        <w:rPr>
                          <w:b/>
                          <w:sz w:val="18"/>
                          <w:szCs w:val="18"/>
                        </w:rPr>
                      </w:r>
                    </w:p>
                    <w:p w14:paraId="47B4876A" w14:textId="77777777">
                      <w:pPr>
                        <w:pBdr>
                          <w:left w:val="single" w:color="000000" w:sz="4" w:space="4"/>
                        </w:pBdr>
                        <w:spacing/>
                        <w:ind/>
                        <w:rPr>
                          <w:b/>
                          <w:sz w:val="18"/>
                          <w:szCs w:val="18"/>
                        </w:rPr>
                      </w:pPr>
                      <w:r>
                        <w:rPr>
                          <w:b/>
                          <w:sz w:val="18"/>
                          <w:szCs w:val="18"/>
                        </w:rPr>
                      </w:r>
                      <w:r>
                        <w:rPr>
                          <w:b/>
                          <w:sz w:val="18"/>
                          <w:szCs w:val="18"/>
                        </w:rPr>
                      </w:r>
                    </w:p>
                    <w:p w14:paraId="73BBB669" w14:textId="77777777">
                      <w:pPr>
                        <w:pBdr>
                          <w:left w:val="single" w:color="000000" w:sz="4" w:space="4"/>
                        </w:pBdr>
                        <w:spacing/>
                        <w:ind/>
                        <w:rPr>
                          <w:b/>
                          <w:sz w:val="18"/>
                          <w:szCs w:val="18"/>
                        </w:rPr>
                      </w:pPr>
                      <w:r>
                        <w:rPr>
                          <w:b/>
                          <w:sz w:val="18"/>
                          <w:szCs w:val="18"/>
                        </w:rPr>
                      </w:r>
                      <w:r>
                        <w:rPr>
                          <w:b/>
                          <w:sz w:val="18"/>
                          <w:szCs w:val="18"/>
                        </w:rPr>
                      </w:r>
                    </w:p>
                    <w:p w14:paraId="0351D03C" w14:textId="77777777">
                      <w:pPr>
                        <w:pBdr>
                          <w:left w:val="single" w:color="000000" w:sz="4" w:space="4"/>
                        </w:pBdr>
                        <w:spacing/>
                        <w:ind/>
                        <w:rPr>
                          <w:b/>
                          <w:sz w:val="18"/>
                          <w:szCs w:val="18"/>
                        </w:rPr>
                      </w:pPr>
                      <w:r>
                        <w:rPr>
                          <w:b/>
                          <w:sz w:val="18"/>
                          <w:szCs w:val="18"/>
                        </w:rPr>
                        <w:t xml:space="preserve">Kontakt:</w:t>
                      </w:r>
                      <w:r>
                        <w:rPr>
                          <w:b/>
                          <w:sz w:val="18"/>
                          <w:szCs w:val="18"/>
                        </w:rPr>
                      </w:r>
                    </w:p>
                    <w:p w14:paraId="74AE4B76" w14:textId="77777777">
                      <w:pPr>
                        <w:pBdr>
                          <w:left w:val="single" w:color="000000" w:sz="4" w:space="4"/>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14:paraId="5D91DA84" w14:textId="77777777">
                      <w:pPr>
                        <w:pBdr>
                          <w:left w:val="single" w:color="000000" w:sz="4" w:space="4"/>
                        </w:pBdr>
                        <w:spacing/>
                        <w:ind/>
                        <w:rPr>
                          <w:sz w:val="18"/>
                          <w:szCs w:val="18"/>
                        </w:rPr>
                      </w:pPr>
                      <w:r>
                        <w:rPr>
                          <w:sz w:val="18"/>
                          <w:szCs w:val="18"/>
                        </w:rPr>
                        <w:t xml:space="preserve">Aachener Straße 1053-1055</w:t>
                      </w:r>
                      <w:r>
                        <w:rPr>
                          <w:sz w:val="18"/>
                          <w:szCs w:val="18"/>
                        </w:rPr>
                      </w:r>
                    </w:p>
                    <w:p w14:paraId="3F78D30B" w14:textId="77777777">
                      <w:pPr>
                        <w:pBdr>
                          <w:left w:val="single" w:color="000000" w:sz="4" w:space="4"/>
                        </w:pBdr>
                        <w:spacing/>
                        <w:ind/>
                        <w:rPr>
                          <w:sz w:val="18"/>
                          <w:szCs w:val="18"/>
                        </w:rPr>
                      </w:pPr>
                      <w:r>
                        <w:rPr>
                          <w:sz w:val="18"/>
                          <w:szCs w:val="18"/>
                        </w:rPr>
                        <w:t xml:space="preserve">50858 Köln</w:t>
                      </w:r>
                      <w:r>
                        <w:rPr>
                          <w:sz w:val="18"/>
                          <w:szCs w:val="18"/>
                        </w:rPr>
                      </w:r>
                    </w:p>
                    <w:p w14:paraId="194525B7" w14:textId="77777777">
                      <w:pPr>
                        <w:pBdr>
                          <w:left w:val="single" w:color="000000" w:sz="4" w:space="4"/>
                        </w:pBdr>
                        <w:spacing/>
                        <w:ind/>
                        <w:rPr>
                          <w:sz w:val="18"/>
                          <w:szCs w:val="18"/>
                        </w:rPr>
                      </w:pPr>
                      <w:r>
                        <w:rPr>
                          <w:sz w:val="18"/>
                          <w:szCs w:val="18"/>
                        </w:rPr>
                      </w:r>
                      <w:r>
                        <w:rPr>
                          <w:sz w:val="18"/>
                          <w:szCs w:val="18"/>
                        </w:rPr>
                      </w:r>
                    </w:p>
                    <w:p w14:paraId="0CC4935B" w14:textId="77777777">
                      <w:pPr>
                        <w:pBdr>
                          <w:left w:val="single" w:color="000000" w:sz="4" w:space="4"/>
                        </w:pBdr>
                        <w:spacing/>
                        <w:ind/>
                        <w:rPr>
                          <w:sz w:val="18"/>
                          <w:szCs w:val="18"/>
                        </w:rPr>
                      </w:pPr>
                      <w:r>
                        <w:rPr>
                          <w:sz w:val="18"/>
                          <w:szCs w:val="18"/>
                        </w:rPr>
                        <w:t xml:space="preserve">Fon: </w:t>
                      </w:r>
                      <w:r>
                        <w:rPr>
                          <w:sz w:val="18"/>
                          <w:szCs w:val="18"/>
                        </w:rPr>
                        <w:tab/>
                        <w:t xml:space="preserve">+49 221 170 99 740</w:t>
                      </w:r>
                      <w:r>
                        <w:rPr>
                          <w:sz w:val="18"/>
                          <w:szCs w:val="18"/>
                        </w:rPr>
                      </w:r>
                    </w:p>
                    <w:p w14:paraId="6C55D489" w14:textId="77777777">
                      <w:pPr>
                        <w:pBdr>
                          <w:left w:val="single" w:color="000000" w:sz="4" w:space="4"/>
                        </w:pBdr>
                        <w:spacing/>
                        <w:ind/>
                        <w:rPr>
                          <w:sz w:val="18"/>
                          <w:szCs w:val="18"/>
                        </w:rPr>
                      </w:pPr>
                      <w:r>
                        <w:rPr>
                          <w:sz w:val="18"/>
                          <w:szCs w:val="18"/>
                        </w:rPr>
                        <w:t xml:space="preserve">Fax: </w:t>
                      </w:r>
                      <w:r>
                        <w:rPr>
                          <w:sz w:val="18"/>
                          <w:szCs w:val="18"/>
                        </w:rPr>
                        <w:tab/>
                        <w:t xml:space="preserve">+49 221 170 742</w:t>
                      </w:r>
                      <w:r>
                        <w:rPr>
                          <w:sz w:val="18"/>
                          <w:szCs w:val="18"/>
                        </w:rPr>
                      </w:r>
                    </w:p>
                    <w:p w14:paraId="33C77ABD" w14:textId="77777777">
                      <w:pPr>
                        <w:pBdr>
                          <w:left w:val="single" w:color="000000" w:sz="4" w:space="4"/>
                        </w:pBdr>
                        <w:spacing/>
                        <w:ind/>
                        <w:rPr>
                          <w:sz w:val="18"/>
                          <w:szCs w:val="18"/>
                        </w:rPr>
                      </w:pPr>
                      <w:r>
                        <w:rPr>
                          <w:sz w:val="18"/>
                          <w:szCs w:val="18"/>
                        </w:rPr>
                        <w:t xml:space="preserve">Mobil</w:t>
                      </w:r>
                      <w:r>
                        <w:rPr>
                          <w:sz w:val="18"/>
                          <w:szCs w:val="18"/>
                        </w:rPr>
                        <w:tab/>
                        <w:t xml:space="preserve">+49 163 776 336 8</w:t>
                      </w:r>
                      <w:r>
                        <w:rPr>
                          <w:sz w:val="18"/>
                          <w:szCs w:val="18"/>
                        </w:rPr>
                      </w:r>
                    </w:p>
                    <w:p w14:paraId="06BC7EF4" w14:textId="77777777">
                      <w:pPr>
                        <w:pBdr>
                          <w:left w:val="single" w:color="000000" w:sz="4" w:space="4"/>
                        </w:pBdr>
                        <w:spacing/>
                        <w:ind/>
                        <w:rPr>
                          <w:color w:val="000000"/>
                          <w:sz w:val="18"/>
                          <w:szCs w:val="18"/>
                        </w:rPr>
                      </w:pPr>
                      <w:r/>
                      <w:hyperlink r:id="rId16" w:tooltip="mailto:info@prodente.de" w:history="1">
                        <w:r>
                          <w:rPr>
                            <w:rStyle w:val="934"/>
                            <w:color w:val="000000"/>
                            <w:sz w:val="18"/>
                            <w:szCs w:val="18"/>
                          </w:rPr>
                          <w:t xml:space="preserve">info@prodente.de</w:t>
                        </w:r>
                      </w:hyperlink>
                      <w:r/>
                      <w:r>
                        <w:rPr>
                          <w:color w:val="000000"/>
                          <w:sz w:val="18"/>
                          <w:szCs w:val="18"/>
                        </w:rPr>
                      </w:r>
                    </w:p>
                    <w:p w14:paraId="085F0566" w14:textId="77777777">
                      <w:pPr>
                        <w:pBdr>
                          <w:left w:val="single" w:color="000000" w:sz="4" w:space="4"/>
                        </w:pBdr>
                        <w:spacing/>
                        <w:ind/>
                        <w:rPr>
                          <w:color w:val="000000"/>
                          <w:sz w:val="18"/>
                          <w:szCs w:val="18"/>
                        </w:rPr>
                      </w:pPr>
                      <w:r>
                        <w:rPr>
                          <w:color w:val="000000"/>
                          <w:sz w:val="18"/>
                          <w:szCs w:val="18"/>
                        </w:rPr>
                      </w:r>
                      <w:r>
                        <w:rPr>
                          <w:color w:val="000000"/>
                          <w:sz w:val="18"/>
                          <w:szCs w:val="18"/>
                        </w:rPr>
                      </w:r>
                    </w:p>
                    <w:p w14:paraId="405EDAB8" w14:textId="77777777">
                      <w:pPr>
                        <w:pBdr>
                          <w:left w:val="single" w:color="000000" w:sz="4" w:space="4"/>
                        </w:pBdr>
                        <w:spacing/>
                        <w:ind/>
                        <w:rPr>
                          <w:color w:val="000000"/>
                          <w:sz w:val="18"/>
                          <w:szCs w:val="18"/>
                        </w:rPr>
                      </w:pPr>
                      <w:r>
                        <w:rPr>
                          <w:color w:val="000000"/>
                          <w:sz w:val="18"/>
                          <w:szCs w:val="18"/>
                        </w:rPr>
                      </w:r>
                      <w:r>
                        <w:rPr>
                          <w:color w:val="000000"/>
                          <w:sz w:val="18"/>
                          <w:szCs w:val="18"/>
                        </w:rPr>
                      </w:r>
                    </w:p>
                    <w:p w14:paraId="11F99552" w14:textId="77777777">
                      <w:pPr>
                        <w:pBdr>
                          <w:left w:val="single" w:color="000000" w:sz="4" w:space="4"/>
                        </w:pBdr>
                        <w:spacing/>
                        <w:ind/>
                        <w:rPr>
                          <w:sz w:val="18"/>
                          <w:szCs w:val="18"/>
                        </w:rPr>
                      </w:pPr>
                      <w:r/>
                      <w:hyperlink r:id="rId17" w:tooltip="http://www.prodente.de" w:history="1">
                        <w:r>
                          <w:rPr>
                            <w:rStyle w:val="934"/>
                            <w:sz w:val="18"/>
                            <w:szCs w:val="18"/>
                          </w:rPr>
                          <w:t xml:space="preserve">www.prodente.de</w:t>
                        </w:r>
                      </w:hyperlink>
                      <w:r/>
                      <w:r>
                        <w:rPr>
                          <w:sz w:val="18"/>
                          <w:szCs w:val="18"/>
                        </w:rPr>
                      </w:r>
                    </w:p>
                    <w:p w14:paraId="2EE2216A" w14:textId="77777777">
                      <w:pPr>
                        <w:pBdr>
                          <w:left w:val="single" w:color="000000" w:sz="4" w:space="4"/>
                        </w:pBdr>
                        <w:spacing/>
                        <w:ind/>
                        <w:rPr>
                          <w:sz w:val="18"/>
                          <w:szCs w:val="18"/>
                        </w:rPr>
                      </w:pPr>
                      <w:r/>
                      <w:hyperlink r:id="rId18" w:tooltip="http://www.facebook.com/proDente.e.V" w:history="1">
                        <w:r>
                          <w:rPr>
                            <w:rStyle w:val="934"/>
                            <w:sz w:val="18"/>
                            <w:szCs w:val="18"/>
                          </w:rPr>
                          <w:t xml:space="preserve">www.facebook.com/proDente.e.V</w:t>
                        </w:r>
                      </w:hyperlink>
                      <w:r>
                        <w:rPr>
                          <w:sz w:val="18"/>
                          <w:szCs w:val="18"/>
                        </w:rPr>
                        <w:t xml:space="preserve">.</w:t>
                      </w:r>
                      <w:r>
                        <w:rPr>
                          <w:sz w:val="18"/>
                          <w:szCs w:val="18"/>
                        </w:rPr>
                      </w:r>
                    </w:p>
                    <w:p w14:paraId="3428A2F2" w14:textId="77777777">
                      <w:pPr>
                        <w:pBdr>
                          <w:left w:val="single" w:color="000000" w:sz="4" w:space="4"/>
                        </w:pBdr>
                        <w:spacing/>
                        <w:ind/>
                        <w:rPr>
                          <w:sz w:val="18"/>
                          <w:szCs w:val="18"/>
                        </w:rPr>
                      </w:pPr>
                      <w:r/>
                      <w:hyperlink r:id="rId19" w:tooltip="http://www.youtube.com/prodenteTV" w:history="1">
                        <w:r>
                          <w:rPr>
                            <w:rStyle w:val="934"/>
                            <w:sz w:val="18"/>
                            <w:szCs w:val="18"/>
                          </w:rPr>
                          <w:t xml:space="preserve">www.youtube.com/prodenteTV</w:t>
                        </w:r>
                      </w:hyperlink>
                      <w:r/>
                      <w:r>
                        <w:rPr>
                          <w:sz w:val="18"/>
                          <w:szCs w:val="18"/>
                        </w:rPr>
                      </w:r>
                    </w:p>
                    <w:p w14:paraId="15FFE3AD" w14:textId="77777777">
                      <w:pPr>
                        <w:pBdr>
                          <w:left w:val="single" w:color="000000" w:sz="4" w:space="4"/>
                        </w:pBdr>
                        <w:spacing/>
                        <w:ind/>
                        <w:rPr>
                          <w:sz w:val="18"/>
                          <w:szCs w:val="18"/>
                        </w:rPr>
                      </w:pPr>
                      <w:r/>
                      <w:hyperlink r:id="rId20" w:tooltip="http://www.x.com/proDente" w:history="1">
                        <w:r>
                          <w:rPr>
                            <w:rStyle w:val="934"/>
                            <w:sz w:val="18"/>
                            <w:szCs w:val="18"/>
                          </w:rPr>
                          <w:t xml:space="preserve">www.x.com/proDente</w:t>
                        </w:r>
                      </w:hyperlink>
                      <w:r/>
                      <w:r>
                        <w:rPr>
                          <w:sz w:val="18"/>
                          <w:szCs w:val="18"/>
                        </w:rPr>
                      </w:r>
                    </w:p>
                    <w:p w14:paraId="14CE1B73" w14:textId="77777777">
                      <w:pPr>
                        <w:pBdr>
                          <w:left w:val="single" w:color="000000" w:sz="4" w:space="4"/>
                        </w:pBdr>
                        <w:spacing/>
                        <w:ind/>
                        <w:rPr>
                          <w:sz w:val="18"/>
                          <w:szCs w:val="18"/>
                        </w:rPr>
                      </w:pPr>
                      <w:r/>
                      <w:hyperlink r:id="rId21" w:tooltip="http://www.instagram.com/initiative_prodente" w:history="1">
                        <w:r>
                          <w:rPr>
                            <w:rStyle w:val="934"/>
                            <w:sz w:val="18"/>
                            <w:szCs w:val="18"/>
                          </w:rPr>
                          <w:t xml:space="preserve">www.instagram.com/initiative_prodente</w:t>
                        </w:r>
                      </w:hyperlink>
                      <w:r>
                        <w:rPr>
                          <w:rStyle w:val="934"/>
                          <w:sz w:val="18"/>
                          <w:szCs w:val="18"/>
                        </w:rPr>
                        <w:t xml:space="preserve">/</w:t>
                      </w:r>
                      <w:r>
                        <w:rPr>
                          <w:sz w:val="18"/>
                          <w:szCs w:val="18"/>
                        </w:rPr>
                      </w:r>
                    </w:p>
                    <w:p w14:paraId="41FFB5B6" w14:textId="77777777">
                      <w:pPr>
                        <w:pBdr>
                          <w:left w:val="single" w:color="000000" w:sz="4" w:space="4"/>
                        </w:pBdr>
                        <w:spacing/>
                        <w:ind/>
                        <w:rPr>
                          <w:rStyle w:val="934"/>
                          <w:sz w:val="18"/>
                          <w:szCs w:val="18"/>
                        </w:rPr>
                      </w:pPr>
                      <w:r/>
                      <w:hyperlink r:id="rId22" w:tooltip="http://www.pinterest.com/prodente/" w:history="1">
                        <w:r>
                          <w:rPr>
                            <w:rStyle w:val="934"/>
                            <w:sz w:val="18"/>
                            <w:szCs w:val="18"/>
                          </w:rPr>
                          <w:t xml:space="preserve">www.pinterest.com/prodente</w:t>
                        </w:r>
                      </w:hyperlink>
                      <w:r/>
                      <w:r>
                        <w:rPr>
                          <w:rStyle w:val="934"/>
                          <w:sz w:val="18"/>
                          <w:szCs w:val="18"/>
                        </w:rPr>
                      </w:r>
                    </w:p>
                    <w:p w14:paraId="09EAE408" w14:textId="77777777">
                      <w:pPr>
                        <w:pBdr>
                          <w:left w:val="single" w:color="000000" w:sz="4" w:space="4"/>
                        </w:pBdr>
                        <w:spacing/>
                        <w:ind/>
                        <w:rPr>
                          <w:rStyle w:val="934"/>
                          <w:sz w:val="18"/>
                          <w:szCs w:val="18"/>
                        </w:rPr>
                      </w:pPr>
                      <w:r/>
                      <w:hyperlink r:id="rId23" w:tooltip="http://www.tiktok.com/@initiative_prodente" w:history="1">
                        <w:r>
                          <w:rPr>
                            <w:rStyle w:val="934"/>
                            <w:sz w:val="18"/>
                            <w:szCs w:val="18"/>
                          </w:rPr>
                          <w:t xml:space="preserve">www.tiktok.com/@initiative_prodente</w:t>
                        </w:r>
                      </w:hyperlink>
                      <w:r/>
                      <w:r>
                        <w:rPr>
                          <w:rStyle w:val="934"/>
                          <w:sz w:val="18"/>
                          <w:szCs w:val="18"/>
                        </w:rPr>
                      </w:r>
                    </w:p>
                    <w:p w14:paraId="133AC360" w14:textId="77777777">
                      <w:pPr>
                        <w:pBdr>
                          <w:left w:val="single" w:color="000000" w:sz="4" w:space="4"/>
                        </w:pBdr>
                        <w:spacing/>
                        <w:ind/>
                        <w:rPr>
                          <w:sz w:val="18"/>
                          <w:szCs w:val="18"/>
                          <w:u w:val="single"/>
                        </w:rPr>
                      </w:pPr>
                      <w:r>
                        <w:rPr>
                          <w:rStyle w:val="934"/>
                          <w:sz w:val="18"/>
                          <w:szCs w:val="18"/>
                        </w:rPr>
                        <w:t xml:space="preserve">www.linkedin.com/company/prodente</w:t>
                      </w:r>
                      <w:r>
                        <w:rPr>
                          <w:sz w:val="18"/>
                          <w:szCs w:val="18"/>
                          <w:u w:val="single"/>
                        </w:rPr>
                      </w:r>
                    </w:p>
                    <w:p w14:paraId="506603C1" w14:textId="77777777">
                      <w:pPr>
                        <w:pBdr>
                          <w:left w:val="single" w:color="000000" w:sz="4" w:space="4"/>
                        </w:pBdr>
                        <w:spacing/>
                        <w:ind/>
                        <w:rPr>
                          <w:color w:val="000000"/>
                          <w:sz w:val="18"/>
                          <w:szCs w:val="18"/>
                        </w:rPr>
                      </w:pPr>
                      <w:r>
                        <w:rPr>
                          <w:color w:val="000000"/>
                          <w:sz w:val="18"/>
                          <w:szCs w:val="18"/>
                        </w:rPr>
                      </w:r>
                      <w:r>
                        <w:rPr>
                          <w:color w:val="000000"/>
                          <w:sz w:val="18"/>
                          <w:szCs w:val="18"/>
                        </w:rPr>
                      </w:r>
                    </w:p>
                    <w:p w14:paraId="74AAE0B2" w14:textId="77777777">
                      <w:pPr>
                        <w:pBdr>
                          <w:left w:val="single" w:color="000000" w:sz="4" w:space="4"/>
                        </w:pBdr>
                        <w:spacing/>
                        <w:ind/>
                        <w:rPr>
                          <w:rFonts w:ascii="Tahoma" w:hAnsi="Tahoma"/>
                          <w:b/>
                          <w:sz w:val="36"/>
                        </w:rPr>
                      </w:pPr>
                      <w:r>
                        <w:rPr>
                          <w:rFonts w:ascii="Tahoma" w:hAnsi="Tahoma"/>
                          <w:b/>
                          <w:sz w:val="36"/>
                        </w:rPr>
                      </w:r>
                      <w:r>
                        <w:rPr>
                          <w:rFonts w:ascii="Tahoma" w:hAnsi="Tahoma"/>
                          <w:b/>
                          <w:sz w:val="36"/>
                        </w:rPr>
                      </w:r>
                    </w:p>
                  </w:txbxContent>
                </v:textbox>
              </v:shape>
            </w:pict>
          </mc:Fallback>
        </mc:AlternateContent>
      </w:r>
      <w:r>
        <w:rPr>
          <w:rFonts w:ascii="Arial" w:eastAsia="MS Mincho" w:hAnsi="Arial" w:cs="Arial"/>
        </w:rPr>
        <w:t xml:space="preserve">Köln, </w:t>
      </w:r>
      <w:r>
        <w:rPr>
          <w:rFonts w:ascii="Arial" w:eastAsia="MS Mincho" w:hAnsi="Arial" w:cs="Arial"/>
          <w:color w:val="000000"/>
        </w:rPr>
        <w:t>07.07.2026</w:t>
      </w:r>
    </w:p>
    <w:p w:rsidR="005872CD" w:rsidRDefault="00A95938">
      <w:pPr>
        <w:pStyle w:val="NurText"/>
        <w:tabs>
          <w:tab w:val="left" w:pos="-2977"/>
        </w:tabs>
        <w:spacing w:before="120" w:after="120"/>
        <w:ind w:left="-567" w:right="2693"/>
        <w:rPr>
          <w:rFonts w:ascii="Arial" w:eastAsia="MS Mincho" w:hAnsi="Arial" w:cs="Arial"/>
          <w:b/>
          <w:bCs/>
          <w:sz w:val="48"/>
          <w:szCs w:val="48"/>
        </w:rPr>
      </w:pPr>
      <w:r>
        <w:rPr>
          <w:rFonts w:ascii="Arial" w:eastAsia="MS Mincho" w:hAnsi="Arial" w:cs="Arial"/>
          <w:b/>
          <w:bCs/>
          <w:sz w:val="48"/>
          <w:szCs w:val="48"/>
        </w:rPr>
        <w:t>Karies</w:t>
      </w:r>
      <w:r w:rsidR="003428C7">
        <w:rPr>
          <w:rFonts w:ascii="Arial" w:eastAsia="MS Mincho" w:hAnsi="Arial" w:cs="Arial"/>
          <w:b/>
          <w:bCs/>
          <w:sz w:val="48"/>
          <w:szCs w:val="48"/>
        </w:rPr>
        <w:t xml:space="preserve"> ist ungleich verteilt </w:t>
      </w:r>
    </w:p>
    <w:p w:rsidR="005872CD"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Die Mehrheit der Zwölfjährigen ist kariesfrei</w:t>
      </w:r>
    </w:p>
    <w:p w:rsidR="005872CD"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 xml:space="preserve">DMS </w:t>
      </w:r>
      <w:r>
        <w:rPr>
          <w:rFonts w:ascii="Frutiger LT 47 LightCn" w:hAnsi="Frutiger LT 47 LightCn"/>
          <w:bCs/>
        </w:rPr>
        <w:t>•</w:t>
      </w:r>
      <w:r>
        <w:rPr>
          <w:bCs/>
        </w:rPr>
        <w:t xml:space="preserve"> 6 rückt die jüngste Risikogruppe in den Fokus </w:t>
      </w:r>
    </w:p>
    <w:p w:rsidR="003428C7" w:rsidRDefault="00000000" w:rsidP="003428C7">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 xml:space="preserve">40 % der 8 – 9-Jährigen tragen eine hohe Krankheitslast </w:t>
      </w:r>
    </w:p>
    <w:p w:rsidR="003428C7" w:rsidRPr="003428C7" w:rsidRDefault="003428C7" w:rsidP="003428C7">
      <w:pPr>
        <w:pBdr>
          <w:top w:val="none" w:sz="4" w:space="0" w:color="000000"/>
          <w:left w:val="none" w:sz="4" w:space="0" w:color="000000"/>
          <w:bottom w:val="none" w:sz="4" w:space="0" w:color="000000"/>
          <w:right w:val="none" w:sz="4" w:space="0" w:color="000000"/>
          <w:between w:val="none" w:sz="4" w:space="0" w:color="000000"/>
        </w:pBdr>
        <w:spacing w:before="120" w:line="360" w:lineRule="auto"/>
        <w:ind w:left="-567" w:right="2835"/>
        <w:jc w:val="both"/>
        <w:rPr>
          <w:b/>
          <w:bCs/>
          <w:color w:val="000000"/>
          <w:sz w:val="24"/>
          <w:szCs w:val="24"/>
        </w:rPr>
      </w:pPr>
      <w:r w:rsidRPr="003428C7">
        <w:rPr>
          <w:b/>
          <w:bCs/>
          <w:color w:val="000000"/>
          <w:sz w:val="24"/>
          <w:szCs w:val="24"/>
        </w:rPr>
        <w:t>Mehr als die Hälfte der Acht- und Neunjährigen bleibt heute kariesfrei. Auch bei Zwölfjährigen ist Karies zur Ausnahme geworden. Doch die Erkrankung verteilt sich ungleich. Gerade im sozialen Spannungsfeld entscheidet sich früh, wie sich die orale Gesundheit entwickelt. Fachleute sprechen von einer Kariespolarisation.</w:t>
      </w:r>
    </w:p>
    <w:p w:rsidR="003428C7" w:rsidRPr="003428C7" w:rsidRDefault="003428C7" w:rsidP="003428C7">
      <w:pPr>
        <w:pBdr>
          <w:top w:val="none" w:sz="4" w:space="0" w:color="000000"/>
          <w:left w:val="none" w:sz="4" w:space="0" w:color="000000"/>
          <w:bottom w:val="none" w:sz="4" w:space="0" w:color="000000"/>
          <w:right w:val="none" w:sz="4" w:space="0" w:color="000000"/>
          <w:between w:val="none" w:sz="4" w:space="0" w:color="000000"/>
        </w:pBdr>
        <w:spacing w:line="360" w:lineRule="auto"/>
        <w:ind w:left="-567" w:right="2835"/>
        <w:jc w:val="both"/>
        <w:rPr>
          <w:bCs/>
        </w:rPr>
      </w:pPr>
      <w:r w:rsidRPr="003428C7">
        <w:rPr>
          <w:color w:val="000000"/>
          <w:sz w:val="24"/>
          <w:szCs w:val="24"/>
        </w:rPr>
        <w:t>Während die Mehrheit der Kinder keine Probleme hat, tragen 40 Prozent der Acht- und Neunjährigen die gesamte Krankheitslast ihrer Altersgruppe. Im Schnitt sind 3,5 Zähne von Karies betroffen. Bei den Zwölfjährigen zählen 20 Prozent zur Risikogruppe. Hier muss präventiv gezielt angesetzt werden.</w:t>
      </w:r>
    </w:p>
    <w:p w:rsidR="003428C7" w:rsidRDefault="003428C7" w:rsidP="003428C7">
      <w:pPr>
        <w:spacing w:line="360" w:lineRule="auto"/>
        <w:ind w:left="-567" w:right="2835"/>
        <w:jc w:val="both"/>
        <w:rPr>
          <w:b/>
          <w:bCs/>
          <w:color w:val="000000"/>
          <w:sz w:val="24"/>
          <w:szCs w:val="24"/>
        </w:rPr>
      </w:pPr>
      <w:r>
        <w:rPr>
          <w:b/>
          <w:bCs/>
          <w:color w:val="000000"/>
          <w:sz w:val="24"/>
          <w:szCs w:val="24"/>
        </w:rPr>
        <w:t>Zähne im Ausnahmezustand</w:t>
      </w:r>
    </w:p>
    <w:p w:rsidR="005872CD" w:rsidRDefault="003428C7">
      <w:pPr>
        <w:spacing w:line="360" w:lineRule="auto"/>
        <w:ind w:left="-567" w:right="2835"/>
        <w:jc w:val="both"/>
        <w:rPr>
          <w:color w:val="000000"/>
          <w:sz w:val="24"/>
          <w:szCs w:val="24"/>
        </w:rPr>
      </w:pPr>
      <w:r>
        <w:rPr>
          <w:color w:val="000000"/>
          <w:sz w:val="24"/>
          <w:szCs w:val="24"/>
        </w:rPr>
        <w:t xml:space="preserve">Trotz aller Präventionserfolge – Karies verschwindet nicht, sie konzentriert sich zunehmend auf Hochrisikogruppen. </w:t>
      </w:r>
      <w:r w:rsidR="00000B71" w:rsidRPr="005953E5">
        <w:rPr>
          <w:color w:val="000000"/>
          <w:sz w:val="24"/>
          <w:szCs w:val="24"/>
        </w:rPr>
        <w:t>Studien zeigen, dass Kinder aus sozial benachteiligten Familien ein höheres Risiko für frühkindliche Karies und unbehandelte orale Erkrankungen aufweisen. Ursachen sind unter anderem Unterschiede in Gesundheitskompetenz, Ernährung, Inanspruchnahme präventiver Angebote sowie strukturelle Faktoren wie Bildungsniveau und Lebensumfeld</w:t>
      </w:r>
      <w:r w:rsidR="00000B71">
        <w:rPr>
          <w:color w:val="000000"/>
          <w:sz w:val="24"/>
          <w:szCs w:val="24"/>
        </w:rPr>
        <w:t xml:space="preserve">. </w:t>
      </w:r>
      <w:r w:rsidRPr="003428C7">
        <w:rPr>
          <w:color w:val="000000"/>
          <w:sz w:val="24"/>
          <w:szCs w:val="24"/>
        </w:rPr>
        <w:t xml:space="preserve">Laut der DMS • 6 </w:t>
      </w:r>
      <w:r>
        <w:rPr>
          <w:color w:val="000000"/>
          <w:sz w:val="24"/>
          <w:szCs w:val="24"/>
        </w:rPr>
        <w:t xml:space="preserve">muss Prävention genau dort ansetzen. „Die Mundgesundheit hat sich insgesamt enorm verbessert. Gleichzeitig gibt es Kinder, die schon früh eine hohe Karieslast entwickeln. Diese Gruppe dürfen wir nicht aus den Augen verlieren“, betont Dr. Reinhard </w:t>
      </w:r>
      <w:proofErr w:type="spellStart"/>
      <w:r>
        <w:rPr>
          <w:color w:val="000000"/>
          <w:sz w:val="24"/>
          <w:szCs w:val="24"/>
        </w:rPr>
        <w:t>Schilke</w:t>
      </w:r>
      <w:proofErr w:type="spellEnd"/>
      <w:r>
        <w:rPr>
          <w:color w:val="000000"/>
          <w:sz w:val="24"/>
          <w:szCs w:val="24"/>
        </w:rPr>
        <w:t xml:space="preserve">, Oberarzt der Klinik für Zahnerhaltung, Parodontologie und Präventivzahnmedizin an der Medizinischen Hochschule Hannover. </w:t>
      </w:r>
    </w:p>
    <w:p w:rsidR="005872CD" w:rsidRDefault="00000000">
      <w:pPr>
        <w:spacing w:line="360" w:lineRule="auto"/>
        <w:ind w:left="-567" w:right="2835"/>
        <w:jc w:val="both"/>
        <w:rPr>
          <w:b/>
          <w:bCs/>
          <w:color w:val="000000"/>
          <w:sz w:val="24"/>
          <w:szCs w:val="24"/>
        </w:rPr>
      </w:pPr>
      <w:r>
        <w:rPr>
          <w:b/>
          <w:bCs/>
          <w:color w:val="000000"/>
          <w:sz w:val="24"/>
          <w:szCs w:val="24"/>
        </w:rPr>
        <w:lastRenderedPageBreak/>
        <w:t>Prävention muss früh beginnen</w:t>
      </w:r>
    </w:p>
    <w:p w:rsidR="005872CD" w:rsidRDefault="00000000">
      <w:pPr>
        <w:spacing w:line="360" w:lineRule="auto"/>
        <w:ind w:left="-567" w:right="2835"/>
        <w:jc w:val="both"/>
        <w:rPr>
          <w:color w:val="000000"/>
          <w:sz w:val="24"/>
          <w:szCs w:val="24"/>
        </w:rPr>
      </w:pPr>
      <w:r>
        <w:rPr>
          <w:color w:val="000000"/>
          <w:sz w:val="24"/>
          <w:szCs w:val="24"/>
        </w:rPr>
        <w:t xml:space="preserve">„Prävention muss im Kleinkindalter ansetzen. Wenn wir Kinder früh erreichen, können wir Schmerzen und Folgeschäden verhindern. Leider gibt es Kinder, die weder ausreichend für Mundhygiene sensibilisiert noch entsprechend begleitet werden. Genau hier müssen wir eingreifen. Denn Karies beginnt oft an den Milchzähnen – und die sind keine bloßen Platzhalter. Sie sind entscheidend für die gesunde Entwicklung der Kiefer, die Nahrungsaufnahme und die Sprachentwicklung. Werden Milchzähne geschädigt, kann das auch die bleibenden Zähne beeinträchtigen“, erklärt Dr. </w:t>
      </w:r>
      <w:proofErr w:type="spellStart"/>
      <w:r>
        <w:rPr>
          <w:color w:val="000000"/>
          <w:sz w:val="24"/>
          <w:szCs w:val="24"/>
        </w:rPr>
        <w:t>Schilke</w:t>
      </w:r>
      <w:proofErr w:type="spellEnd"/>
      <w:r>
        <w:rPr>
          <w:color w:val="000000"/>
          <w:sz w:val="24"/>
          <w:szCs w:val="24"/>
        </w:rPr>
        <w:t xml:space="preserve">. </w:t>
      </w:r>
    </w:p>
    <w:p w:rsidR="005872CD" w:rsidRDefault="00000000">
      <w:pPr>
        <w:spacing w:line="360" w:lineRule="auto"/>
        <w:ind w:left="-567" w:right="2835"/>
        <w:jc w:val="both"/>
        <w:rPr>
          <w:b/>
          <w:bCs/>
          <w:color w:val="000000"/>
          <w:sz w:val="24"/>
          <w:szCs w:val="24"/>
        </w:rPr>
      </w:pPr>
      <w:r>
        <w:rPr>
          <w:b/>
          <w:bCs/>
          <w:color w:val="000000"/>
          <w:sz w:val="24"/>
          <w:szCs w:val="24"/>
        </w:rPr>
        <w:t>Berlin zeigt, wie es geht</w:t>
      </w:r>
    </w:p>
    <w:p w:rsidR="005872CD" w:rsidRDefault="00000000">
      <w:pPr>
        <w:spacing w:line="360" w:lineRule="auto"/>
        <w:ind w:left="-567" w:right="2835"/>
        <w:jc w:val="both"/>
        <w:rPr>
          <w:color w:val="000000"/>
          <w:sz w:val="24"/>
          <w:szCs w:val="24"/>
        </w:rPr>
      </w:pPr>
      <w:r>
        <w:rPr>
          <w:color w:val="000000"/>
          <w:sz w:val="24"/>
          <w:szCs w:val="24"/>
        </w:rPr>
        <w:t xml:space="preserve">Wie gezielte Prävention aussehen kann, macht Berlin vor. Seit Ende 2025 gehört das tägliche Zähneputzen in Kitas zum gesetzlichen Auftrag. Gleichzeitig wurden zahnärztliche Vorsorgeuntersuchungen gestärkt. Eltern müssen einer Untersuchung nicht mehr aktiv zustimmen, sondern ausdrücklich widersprechen. Die Idee dahinter ist klar: Prävention soll alle Kinder erreichen – unabhängig von Herkunft, Bildungsstand oder familiärer Situation. Für manche Kinder ist das gemeinsame Zähneputzen in der Kita die einzige Zahnpflege des Tages. Deshalb gilt die Berliner Regelung als wichtiger Schritt zu mehr gesundheitlicher Chancengleichheit. </w:t>
      </w:r>
    </w:p>
    <w:p w:rsidR="005872CD" w:rsidRDefault="00000000">
      <w:pPr>
        <w:spacing w:line="360" w:lineRule="auto"/>
        <w:ind w:left="-567" w:right="2835"/>
        <w:jc w:val="both"/>
        <w:rPr>
          <w:b/>
          <w:bCs/>
          <w:color w:val="000000"/>
          <w:sz w:val="24"/>
          <w:szCs w:val="24"/>
        </w:rPr>
      </w:pPr>
      <w:r>
        <w:rPr>
          <w:b/>
          <w:bCs/>
          <w:color w:val="000000"/>
          <w:sz w:val="24"/>
          <w:szCs w:val="24"/>
        </w:rPr>
        <w:t>Früh schützen, langfristig profitieren</w:t>
      </w:r>
    </w:p>
    <w:p w:rsidR="005872CD" w:rsidRDefault="00000000">
      <w:pPr>
        <w:spacing w:line="360" w:lineRule="auto"/>
        <w:ind w:left="-567" w:right="2835"/>
        <w:jc w:val="both"/>
        <w:rPr>
          <w:color w:val="000000"/>
          <w:sz w:val="24"/>
          <w:szCs w:val="24"/>
        </w:rPr>
      </w:pPr>
      <w:r>
        <w:rPr>
          <w:color w:val="000000"/>
          <w:sz w:val="24"/>
          <w:szCs w:val="24"/>
        </w:rPr>
        <w:t xml:space="preserve">„Die Kita ist einer der wenigen Orte, an denen wir fast alle Kinder erreichen“, sagt Dr. </w:t>
      </w:r>
      <w:proofErr w:type="spellStart"/>
      <w:r>
        <w:rPr>
          <w:color w:val="000000"/>
          <w:sz w:val="24"/>
          <w:szCs w:val="24"/>
        </w:rPr>
        <w:t>Schilke</w:t>
      </w:r>
      <w:proofErr w:type="spellEnd"/>
      <w:r>
        <w:rPr>
          <w:color w:val="000000"/>
          <w:sz w:val="24"/>
          <w:szCs w:val="24"/>
        </w:rPr>
        <w:t>. Berlin gilt als Vorbild für Prävention. Regelmäßiges Zähneputzen mit Fluorid</w:t>
      </w:r>
      <w:r w:rsidR="00435788">
        <w:rPr>
          <w:color w:val="000000"/>
          <w:sz w:val="24"/>
          <w:szCs w:val="24"/>
        </w:rPr>
        <w:t xml:space="preserve"> zuhause, in Kitas, Schulen oder sozialen Einrichtungen,</w:t>
      </w:r>
      <w:r>
        <w:rPr>
          <w:color w:val="000000"/>
          <w:sz w:val="24"/>
          <w:szCs w:val="24"/>
        </w:rPr>
        <w:t xml:space="preserve"> feste Essenszeiten, wenig und vor allem selten Zucker sowie frühe Kontrolltermine in der Zahnarztpraxis bilden die Basis für gesunde Kinderzähne.</w:t>
      </w:r>
    </w:p>
    <w:p w:rsidR="00D52814" w:rsidRDefault="00D52814">
      <w:pPr>
        <w:spacing w:line="360" w:lineRule="auto"/>
        <w:ind w:left="-567" w:right="2835"/>
        <w:jc w:val="both"/>
        <w:rPr>
          <w:color w:val="000000"/>
          <w:sz w:val="24"/>
          <w:szCs w:val="24"/>
        </w:rPr>
      </w:pPr>
    </w:p>
    <w:p w:rsidR="005872CD"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r>
        <w:rPr>
          <w:b/>
          <w:sz w:val="18"/>
          <w:szCs w:val="18"/>
        </w:rPr>
        <w:t>3.</w:t>
      </w:r>
      <w:r w:rsidR="005E7F2D">
        <w:rPr>
          <w:b/>
          <w:sz w:val="18"/>
          <w:szCs w:val="18"/>
        </w:rPr>
        <w:t>341</w:t>
      </w:r>
      <w:r w:rsidR="00D52814">
        <w:rPr>
          <w:b/>
          <w:sz w:val="18"/>
          <w:szCs w:val="18"/>
        </w:rPr>
        <w:t xml:space="preserve"> </w:t>
      </w:r>
      <w:r>
        <w:rPr>
          <w:b/>
          <w:sz w:val="18"/>
          <w:szCs w:val="18"/>
        </w:rPr>
        <w:t>Zeichen, Beleg erbeten</w:t>
      </w:r>
    </w:p>
    <w:p w:rsidR="00D52814" w:rsidRDefault="00D528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p>
    <w:p w:rsidR="00D52814" w:rsidRDefault="00D528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p>
    <w:p w:rsidR="005872CD"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 xml:space="preserve">Initiative </w:t>
      </w:r>
      <w:proofErr w:type="spellStart"/>
      <w:r>
        <w:rPr>
          <w:b/>
          <w:bCs/>
          <w:iCs/>
        </w:rPr>
        <w:t>proDente</w:t>
      </w:r>
      <w:proofErr w:type="spellEnd"/>
      <w:r>
        <w:rPr>
          <w:b/>
          <w:bCs/>
          <w:iCs/>
        </w:rPr>
        <w:t xml:space="preserve"> e.V. – Fakten</w:t>
      </w:r>
    </w:p>
    <w:p w:rsidR="005872CD"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proofErr w:type="spellStart"/>
      <w:r>
        <w:rPr>
          <w:iCs/>
        </w:rPr>
        <w:t>proDente</w:t>
      </w:r>
      <w:proofErr w:type="spellEnd"/>
      <w:r>
        <w:rPr>
          <w:iCs/>
        </w:rPr>
        <w:t xml:space="preserve"> informiert über gesunde und schöne Zähne. Die Inhalte werden von Fachleuten wissenschaftlich geprüft. </w:t>
      </w:r>
    </w:p>
    <w:p w:rsidR="005872CD"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b/>
          <w:bCs/>
          <w:iCs/>
        </w:rPr>
      </w:pPr>
      <w:proofErr w:type="spellStart"/>
      <w:r>
        <w:rPr>
          <w:iCs/>
        </w:rPr>
        <w:t>proDente</w:t>
      </w:r>
      <w:proofErr w:type="spellEnd"/>
      <w:r>
        <w:rPr>
          <w:iCs/>
        </w:rPr>
        <w:t xml:space="preserve"> arbeitet für Journalisten, bietet Broschüren an und postet online. Fotos und Filme ergänzen die Informationen.</w:t>
      </w:r>
    </w:p>
    <w:p w:rsidR="005872CD"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r>
        <w:rPr>
          <w:iCs/>
        </w:rPr>
        <w:t xml:space="preserve">Zahnärzte, Zahntechniker und Hersteller engagieren sich seit 1998 in der Initiative </w:t>
      </w:r>
      <w:proofErr w:type="spellStart"/>
      <w:r>
        <w:rPr>
          <w:iCs/>
        </w:rPr>
        <w:t>proDente</w:t>
      </w:r>
      <w:proofErr w:type="spellEnd"/>
      <w:r>
        <w:rPr>
          <w:iCs/>
        </w:rPr>
        <w:t xml:space="preserve"> e.V. </w:t>
      </w:r>
    </w:p>
    <w:p w:rsidR="005872CD"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Geschäftsstelle</w:t>
      </w:r>
    </w:p>
    <w:p w:rsidR="005872CD"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 xml:space="preserve">Dirk Kropp, Geschäftsführer, ist mit dem </w:t>
      </w:r>
      <w:proofErr w:type="spellStart"/>
      <w:r>
        <w:rPr>
          <w:iCs/>
        </w:rPr>
        <w:t>proDente</w:t>
      </w:r>
      <w:proofErr w:type="spellEnd"/>
      <w:r>
        <w:rPr>
          <w:iCs/>
        </w:rPr>
        <w:t xml:space="preserve">-Team Ansprechpartner für alle Fragen rund um die Öffentlichkeitsarbeit. </w:t>
      </w:r>
    </w:p>
    <w:p w:rsidR="005872CD" w:rsidRPr="00D52814" w:rsidRDefault="00000000" w:rsidP="00D52814">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Telefon: 0221/17099740, Mail: info@prodente.de</w:t>
      </w:r>
    </w:p>
    <w:sectPr w:rsidR="005872CD" w:rsidRPr="00D52814">
      <w:headerReference w:type="default" r:id="rId24"/>
      <w:pgSz w:w="11906" w:h="16838"/>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7C48" w:rsidRDefault="00527C48">
      <w:r>
        <w:separator/>
      </w:r>
    </w:p>
  </w:endnote>
  <w:endnote w:type="continuationSeparator" w:id="0">
    <w:p w:rsidR="00527C48" w:rsidRDefault="0052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utiger LT 47 LightCn">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7C48" w:rsidRDefault="00527C48">
      <w:r>
        <w:separator/>
      </w:r>
    </w:p>
  </w:footnote>
  <w:footnote w:type="continuationSeparator" w:id="0">
    <w:p w:rsidR="00527C48" w:rsidRDefault="0052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2CD" w:rsidRDefault="005872CD">
    <w:pPr>
      <w:pStyle w:val="Kopfzeile"/>
      <w:tabs>
        <w:tab w:val="clear" w:pos="9072"/>
        <w:tab w:val="right" w:pos="10065"/>
      </w:tabs>
      <w:ind w:righ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809A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D1D45328"/>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415CCC26"/>
    <w:lvl w:ilvl="0">
      <w:start w:val="1"/>
      <w:numFmt w:val="lowerLetter"/>
      <w:lvlText w:val="%1)"/>
      <w:lvlJc w:val="left"/>
      <w:pPr>
        <w:tabs>
          <w:tab w:val="num" w:pos="-207"/>
        </w:tabs>
        <w:ind w:left="-207"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7200337"/>
    <w:multiLevelType w:val="multilevel"/>
    <w:tmpl w:val="C02496FC"/>
    <w:lvl w:ilvl="0">
      <w:start w:val="1"/>
      <w:numFmt w:val="upperRoman"/>
      <w:lvlText w:val="%1."/>
      <w:lvlJc w:val="left"/>
      <w:pPr>
        <w:ind w:left="153" w:hanging="720"/>
      </w:pPr>
      <w:rPr>
        <w:rFonts w:hint="default"/>
        <w:b/>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 w15:restartNumberingAfterBreak="0">
    <w:nsid w:val="0FCC3D08"/>
    <w:multiLevelType w:val="multilevel"/>
    <w:tmpl w:val="DE501F78"/>
    <w:lvl w:ilvl="0">
      <w:numFmt w:val="bullet"/>
      <w:lvlText w:val=""/>
      <w:lvlJc w:val="left"/>
      <w:pPr>
        <w:ind w:left="153" w:hanging="360"/>
      </w:pPr>
      <w:rPr>
        <w:rFonts w:ascii="Wingdings" w:hAnsi="Wingdings" w:cs="Verdana" w:hint="default"/>
        <w:color w:val="F79646"/>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5" w15:restartNumberingAfterBreak="0">
    <w:nsid w:val="105071F7"/>
    <w:multiLevelType w:val="multilevel"/>
    <w:tmpl w:val="0498AEE4"/>
    <w:lvl w:ilvl="0">
      <w:numFmt w:val="bullet"/>
      <w:lvlText w:val=""/>
      <w:lvlJc w:val="left"/>
      <w:pPr>
        <w:ind w:left="360" w:hanging="360"/>
      </w:pPr>
      <w:rPr>
        <w:rFonts w:ascii="Wingdings" w:hAnsi="Wingdings" w:cs="Verdana" w:hint="default"/>
        <w:color w:val="F7964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A86243"/>
    <w:multiLevelType w:val="multilevel"/>
    <w:tmpl w:val="D5C22608"/>
    <w:lvl w:ilvl="0">
      <w:start w:val="1"/>
      <w:numFmt w:val="bullet"/>
      <w:lvlText w:val=""/>
      <w:lvlJc w:val="left"/>
      <w:pPr>
        <w:ind w:left="153" w:hanging="360"/>
      </w:pPr>
      <w:rPr>
        <w:rFonts w:ascii="Symbol" w:hAnsi="Symbol" w:hint="default"/>
        <w:color w:val="auto"/>
      </w:rPr>
    </w:lvl>
    <w:lvl w:ilvl="1">
      <w:numFmt w:val="bullet"/>
      <w:lvlText w:val="-"/>
      <w:lvlJc w:val="left"/>
      <w:pPr>
        <w:ind w:left="873" w:hanging="360"/>
      </w:pPr>
      <w:rPr>
        <w:rFonts w:ascii="Arial" w:eastAsia="Times New Roman" w:hAnsi="Arial" w:cs="Arial"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7" w15:restartNumberingAfterBreak="0">
    <w:nsid w:val="1E9F6B4C"/>
    <w:multiLevelType w:val="multilevel"/>
    <w:tmpl w:val="A066D590"/>
    <w:lvl w:ilvl="0">
      <w:start w:val="13"/>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8" w15:restartNumberingAfterBreak="0">
    <w:nsid w:val="2C32352D"/>
    <w:multiLevelType w:val="multilevel"/>
    <w:tmpl w:val="BF0CAC48"/>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9" w15:restartNumberingAfterBreak="0">
    <w:nsid w:val="33155FCC"/>
    <w:multiLevelType w:val="multilevel"/>
    <w:tmpl w:val="66BEE1DE"/>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0" w15:restartNumberingAfterBreak="0">
    <w:nsid w:val="39B75905"/>
    <w:multiLevelType w:val="multilevel"/>
    <w:tmpl w:val="B67422F0"/>
    <w:lvl w:ilvl="0">
      <w:numFmt w:val="bullet"/>
      <w:lvlText w:val="-"/>
      <w:lvlJc w:val="left"/>
      <w:pPr>
        <w:ind w:left="-207" w:hanging="360"/>
      </w:pPr>
      <w:rPr>
        <w:rFonts w:ascii="Arial" w:eastAsia="Times New Roman" w:hAnsi="Arial" w:cs="Times New Roman"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1" w15:restartNumberingAfterBreak="0">
    <w:nsid w:val="41E35F8D"/>
    <w:multiLevelType w:val="multilevel"/>
    <w:tmpl w:val="0F766B76"/>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2" w15:restartNumberingAfterBreak="0">
    <w:nsid w:val="4CC26802"/>
    <w:multiLevelType w:val="multilevel"/>
    <w:tmpl w:val="3CD87CA6"/>
    <w:lvl w:ilvl="0">
      <w:start w:val="1"/>
      <w:numFmt w:val="bullet"/>
      <w:lvlText w:val="•"/>
      <w:lvlJc w:val="left"/>
      <w:pPr>
        <w:ind w:left="360" w:hanging="360"/>
      </w:pPr>
      <w:rPr>
        <w:rFonts w:hAnsi="Arial Unicode MS"/>
        <w:caps w:val="0"/>
        <w:smallCaps w:val="0"/>
        <w:strike w:val="0"/>
        <w:color w:val="000000"/>
        <w:spacing w:val="0"/>
        <w:position w:val="0"/>
        <w:highlight w:val="none"/>
        <w:vertAlign w:val="baseline"/>
      </w:rPr>
    </w:lvl>
    <w:lvl w:ilvl="1">
      <w:start w:val="1"/>
      <w:numFmt w:val="bullet"/>
      <w:lvlText w:val="•"/>
      <w:lvlJc w:val="left"/>
      <w:pPr>
        <w:ind w:left="1080" w:hanging="360"/>
      </w:pPr>
      <w:rPr>
        <w:rFonts w:hAnsi="Arial Unicode MS"/>
        <w:caps w:val="0"/>
        <w:smallCaps w:val="0"/>
        <w:strike w:val="0"/>
        <w:color w:val="000000"/>
        <w:spacing w:val="0"/>
        <w:position w:val="0"/>
        <w:highlight w:val="none"/>
        <w:vertAlign w:val="baseline"/>
      </w:rPr>
    </w:lvl>
    <w:lvl w:ilvl="2">
      <w:start w:val="1"/>
      <w:numFmt w:val="bullet"/>
      <w:lvlText w:val="•"/>
      <w:lvlJc w:val="left"/>
      <w:pPr>
        <w:ind w:left="1800" w:hanging="360"/>
      </w:pPr>
      <w:rPr>
        <w:rFonts w:hAnsi="Arial Unicode MS"/>
        <w:caps w:val="0"/>
        <w:smallCaps w:val="0"/>
        <w:strike w:val="0"/>
        <w:color w:val="000000"/>
        <w:spacing w:val="0"/>
        <w:position w:val="0"/>
        <w:highlight w:val="none"/>
        <w:vertAlign w:val="baseline"/>
      </w:rPr>
    </w:lvl>
    <w:lvl w:ilvl="3">
      <w:start w:val="1"/>
      <w:numFmt w:val="bullet"/>
      <w:lvlText w:val="•"/>
      <w:lvlJc w:val="left"/>
      <w:pPr>
        <w:ind w:left="2520" w:hanging="360"/>
      </w:pPr>
      <w:rPr>
        <w:rFonts w:hAnsi="Arial Unicode MS"/>
        <w:caps w:val="0"/>
        <w:smallCaps w:val="0"/>
        <w:strike w:val="0"/>
        <w:color w:val="000000"/>
        <w:spacing w:val="0"/>
        <w:position w:val="0"/>
        <w:highlight w:val="none"/>
        <w:vertAlign w:val="baseline"/>
      </w:rPr>
    </w:lvl>
    <w:lvl w:ilvl="4">
      <w:start w:val="1"/>
      <w:numFmt w:val="bullet"/>
      <w:lvlText w:val="•"/>
      <w:lvlJc w:val="left"/>
      <w:pPr>
        <w:ind w:left="3240" w:hanging="360"/>
      </w:pPr>
      <w:rPr>
        <w:rFonts w:hAnsi="Arial Unicode MS"/>
        <w:caps w:val="0"/>
        <w:smallCaps w:val="0"/>
        <w:strike w:val="0"/>
        <w:color w:val="000000"/>
        <w:spacing w:val="0"/>
        <w:position w:val="0"/>
        <w:highlight w:val="none"/>
        <w:vertAlign w:val="baseline"/>
      </w:rPr>
    </w:lvl>
    <w:lvl w:ilvl="5">
      <w:start w:val="1"/>
      <w:numFmt w:val="bullet"/>
      <w:lvlText w:val="•"/>
      <w:lvlJc w:val="left"/>
      <w:pPr>
        <w:ind w:left="3960" w:hanging="360"/>
      </w:pPr>
      <w:rPr>
        <w:rFonts w:hAnsi="Arial Unicode MS"/>
        <w:caps w:val="0"/>
        <w:smallCaps w:val="0"/>
        <w:strike w:val="0"/>
        <w:color w:val="000000"/>
        <w:spacing w:val="0"/>
        <w:position w:val="0"/>
        <w:highlight w:val="none"/>
        <w:vertAlign w:val="baseline"/>
      </w:rPr>
    </w:lvl>
    <w:lvl w:ilvl="6">
      <w:start w:val="1"/>
      <w:numFmt w:val="bullet"/>
      <w:lvlText w:val="•"/>
      <w:lvlJc w:val="left"/>
      <w:pPr>
        <w:ind w:left="4680" w:hanging="360"/>
      </w:pPr>
      <w:rPr>
        <w:rFonts w:hAnsi="Arial Unicode MS"/>
        <w:caps w:val="0"/>
        <w:smallCaps w:val="0"/>
        <w:strike w:val="0"/>
        <w:color w:val="000000"/>
        <w:spacing w:val="0"/>
        <w:position w:val="0"/>
        <w:highlight w:val="none"/>
        <w:vertAlign w:val="baseline"/>
      </w:rPr>
    </w:lvl>
    <w:lvl w:ilvl="7">
      <w:start w:val="1"/>
      <w:numFmt w:val="bullet"/>
      <w:lvlText w:val="•"/>
      <w:lvlJc w:val="left"/>
      <w:pPr>
        <w:ind w:left="5400" w:hanging="360"/>
      </w:pPr>
      <w:rPr>
        <w:rFonts w:hAnsi="Arial Unicode MS"/>
        <w:caps w:val="0"/>
        <w:smallCaps w:val="0"/>
        <w:strike w:val="0"/>
        <w:color w:val="000000"/>
        <w:spacing w:val="0"/>
        <w:position w:val="0"/>
        <w:highlight w:val="none"/>
        <w:vertAlign w:val="baseline"/>
      </w:rPr>
    </w:lvl>
    <w:lvl w:ilvl="8">
      <w:start w:val="1"/>
      <w:numFmt w:val="bullet"/>
      <w:lvlText w:val="•"/>
      <w:lvlJc w:val="left"/>
      <w:pPr>
        <w:ind w:left="6120" w:hanging="360"/>
      </w:pPr>
      <w:rPr>
        <w:rFonts w:hAnsi="Arial Unicode MS"/>
        <w:caps w:val="0"/>
        <w:smallCaps w:val="0"/>
        <w:strike w:val="0"/>
        <w:color w:val="000000"/>
        <w:spacing w:val="0"/>
        <w:position w:val="0"/>
        <w:highlight w:val="none"/>
        <w:vertAlign w:val="baseline"/>
      </w:rPr>
    </w:lvl>
  </w:abstractNum>
  <w:abstractNum w:abstractNumId="13" w15:restartNumberingAfterBreak="0">
    <w:nsid w:val="56E845BC"/>
    <w:multiLevelType w:val="multilevel"/>
    <w:tmpl w:val="52BE99FA"/>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9CB0BE0"/>
    <w:multiLevelType w:val="multilevel"/>
    <w:tmpl w:val="E2264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716BE"/>
    <w:multiLevelType w:val="multilevel"/>
    <w:tmpl w:val="472CBCBC"/>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78E7087E"/>
    <w:multiLevelType w:val="multilevel"/>
    <w:tmpl w:val="3F5E714C"/>
    <w:lvl w:ilvl="0">
      <w:start w:val="1"/>
      <w:numFmt w:val="bullet"/>
      <w:lvlText w:val=""/>
      <w:lvlJc w:val="left"/>
      <w:pPr>
        <w:tabs>
          <w:tab w:val="num" w:pos="-170"/>
        </w:tabs>
        <w:ind w:left="0" w:hanging="340"/>
      </w:pPr>
      <w:rPr>
        <w:rFonts w:ascii="Symbol" w:hAnsi="Symbol" w:hint="default"/>
        <w:color w:val="auto"/>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num w:numId="1" w16cid:durableId="1949197306">
    <w:abstractNumId w:val="13"/>
  </w:num>
  <w:num w:numId="2" w16cid:durableId="272515910">
    <w:abstractNumId w:val="2"/>
  </w:num>
  <w:num w:numId="3" w16cid:durableId="853492140">
    <w:abstractNumId w:val="8"/>
  </w:num>
  <w:num w:numId="4" w16cid:durableId="904533590">
    <w:abstractNumId w:val="15"/>
  </w:num>
  <w:num w:numId="5" w16cid:durableId="1379628186">
    <w:abstractNumId w:val="3"/>
  </w:num>
  <w:num w:numId="6" w16cid:durableId="287204453">
    <w:abstractNumId w:val="11"/>
  </w:num>
  <w:num w:numId="7" w16cid:durableId="1883469751">
    <w:abstractNumId w:val="16"/>
  </w:num>
  <w:num w:numId="8" w16cid:durableId="2069303432">
    <w:abstractNumId w:val="16"/>
  </w:num>
  <w:num w:numId="9" w16cid:durableId="668824214">
    <w:abstractNumId w:val="6"/>
  </w:num>
  <w:num w:numId="10" w16cid:durableId="1878271276">
    <w:abstractNumId w:val="9"/>
  </w:num>
  <w:num w:numId="11" w16cid:durableId="2053308694">
    <w:abstractNumId w:val="0"/>
  </w:num>
  <w:num w:numId="12" w16cid:durableId="1552184992">
    <w:abstractNumId w:val="7"/>
  </w:num>
  <w:num w:numId="13" w16cid:durableId="2141264171">
    <w:abstractNumId w:val="10"/>
  </w:num>
  <w:num w:numId="14" w16cid:durableId="1133408972">
    <w:abstractNumId w:val="4"/>
  </w:num>
  <w:num w:numId="15" w16cid:durableId="2043364525">
    <w:abstractNumId w:val="5"/>
  </w:num>
  <w:num w:numId="16" w16cid:durableId="466750943">
    <w:abstractNumId w:val="12"/>
  </w:num>
  <w:num w:numId="17" w16cid:durableId="707027373">
    <w:abstractNumId w:val="14"/>
  </w:num>
  <w:num w:numId="18" w16cid:durableId="1662124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CD"/>
    <w:rsid w:val="00000B71"/>
    <w:rsid w:val="000D7203"/>
    <w:rsid w:val="00103943"/>
    <w:rsid w:val="00124E9E"/>
    <w:rsid w:val="00180CAB"/>
    <w:rsid w:val="003428C7"/>
    <w:rsid w:val="00435788"/>
    <w:rsid w:val="00527C48"/>
    <w:rsid w:val="005872CD"/>
    <w:rsid w:val="005B51F5"/>
    <w:rsid w:val="005E7F2D"/>
    <w:rsid w:val="0066700B"/>
    <w:rsid w:val="006E689B"/>
    <w:rsid w:val="00863047"/>
    <w:rsid w:val="00A95938"/>
    <w:rsid w:val="00D17C9E"/>
    <w:rsid w:val="00D52814"/>
    <w:rsid w:val="00E8576F"/>
    <w:rsid w:val="00EE1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11C4"/>
  <w15:docId w15:val="{B95A10F5-49F8-5F4D-B0DD-FE4B093C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link w:val="berschrift2Zchn"/>
    <w:qFormat/>
    <w:pPr>
      <w:keepNext/>
      <w:spacing w:before="240" w:line="360" w:lineRule="auto"/>
      <w:ind w:left="-567" w:right="2835"/>
      <w:jc w:val="both"/>
      <w:outlineLvl w:val="1"/>
    </w:pPr>
    <w:rPr>
      <w:b/>
      <w:sz w:val="24"/>
    </w:rPr>
  </w:style>
  <w:style w:type="paragraph" w:styleId="berschrift3">
    <w:name w:val="heading 3"/>
    <w:basedOn w:val="Standard"/>
    <w:next w:val="Standard"/>
    <w:link w:val="berschrift3Zchn"/>
    <w:qFormat/>
    <w:pPr>
      <w:keepNext/>
      <w:ind w:right="279"/>
      <w:outlineLvl w:val="2"/>
    </w:pPr>
    <w:rPr>
      <w:sz w:val="24"/>
    </w:rPr>
  </w:style>
  <w:style w:type="paragraph" w:styleId="berschrift4">
    <w:name w:val="heading 4"/>
    <w:basedOn w:val="Standard"/>
    <w:next w:val="Standard"/>
    <w:link w:val="berschrift4Zchn"/>
    <w:qFormat/>
    <w:pPr>
      <w:keepNext/>
      <w:ind w:left="-567"/>
      <w:outlineLvl w:val="3"/>
    </w:pPr>
    <w:rPr>
      <w:b/>
      <w:sz w:val="24"/>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eastAsia="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eastAsia="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0F476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F476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F476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F4761" w:themeColor="accent1" w:themeShade="BF"/>
    </w:rPr>
  </w:style>
  <w:style w:type="character" w:customStyle="1" w:styleId="Heading5Char">
    <w:name w:val="Heading 5 Char"/>
    <w:basedOn w:val="Absatz-Standardschriftart"/>
    <w:uiPriority w:val="9"/>
    <w:rPr>
      <w:rFonts w:ascii="Arial" w:eastAsia="Arial" w:hAnsi="Arial" w:cs="Arial"/>
      <w:color w:val="0F476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0F4761" w:themeColor="accent1" w:themeShade="BF"/>
    </w:rPr>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eastAsia="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NurText">
    <w:name w:val="Plain Text"/>
    <w:basedOn w:val="Standard"/>
    <w:link w:val="NurTextZchn"/>
    <w:rPr>
      <w:rFonts w:ascii="Courier New" w:hAnsi="Courier New"/>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Sprechblasentext">
    <w:name w:val="Balloon Text"/>
    <w:basedOn w:val="Standard"/>
    <w:semiHidden/>
    <w:rPr>
      <w:rFonts w:ascii="Tahoma" w:hAnsi="Tahoma"/>
      <w:sz w:val="16"/>
    </w:rPr>
  </w:style>
  <w:style w:type="character" w:styleId="Kommentarzeichen">
    <w:name w:val="annotation reference"/>
    <w:semiHidden/>
    <w:rPr>
      <w:sz w:val="16"/>
    </w:rPr>
  </w:style>
  <w:style w:type="paragraph" w:styleId="Kommentartext">
    <w:name w:val="annotation text"/>
    <w:basedOn w:val="Standard"/>
    <w:semiHidden/>
  </w:style>
  <w:style w:type="paragraph" w:styleId="Kommentarthema">
    <w:name w:val="annotation subject"/>
    <w:basedOn w:val="Kommentartext"/>
    <w:next w:val="Kommentartext"/>
    <w:semiHidden/>
    <w:rPr>
      <w:b/>
    </w:rPr>
  </w:style>
  <w:style w:type="paragraph" w:styleId="Blocktext">
    <w:name w:val="Block Text"/>
    <w:basedOn w:val="Standard"/>
    <w:pPr>
      <w:spacing w:before="240" w:line="360" w:lineRule="auto"/>
      <w:ind w:left="-567" w:right="2835"/>
      <w:jc w:val="both"/>
    </w:pPr>
    <w:rPr>
      <w:sz w:val="24"/>
    </w:rPr>
  </w:style>
  <w:style w:type="character" w:styleId="Fett">
    <w:name w:val="Strong"/>
    <w:uiPriority w:val="22"/>
    <w:qFormat/>
    <w:rPr>
      <w:b/>
      <w:bCs/>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customStyle="1" w:styleId="apple-converted-space">
    <w:name w:val="apple-converted-space"/>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rPr>
  </w:style>
  <w:style w:type="paragraph" w:styleId="KeinLeerraum">
    <w:name w:val="No Spacing"/>
    <w:link w:val="KeinLeerraumZchn"/>
    <w:qFormat/>
    <w:rPr>
      <w:rFonts w:ascii="PMingLiU" w:eastAsia="MS Mincho" w:hAnsi="PMingLiU"/>
      <w:sz w:val="22"/>
      <w:szCs w:val="22"/>
    </w:rPr>
  </w:style>
  <w:style w:type="character" w:customStyle="1" w:styleId="KeinLeerraumZchn">
    <w:name w:val="Kein Leerraum Zchn"/>
    <w:link w:val="KeinLeerraum"/>
    <w:rPr>
      <w:rFonts w:ascii="PMingLiU" w:eastAsia="MS Mincho" w:hAnsi="PMingLiU" w:cs="Times New Roman"/>
      <w:sz w:val="22"/>
      <w:szCs w:val="22"/>
      <w:lang w:val="de-DE" w:eastAsia="de-DE" w:bidi="ar-SA"/>
    </w:rPr>
  </w:style>
  <w:style w:type="character" w:styleId="NichtaufgelsteErwhnung">
    <w:name w:val="Unresolved Mention"/>
    <w:uiPriority w:val="99"/>
    <w:semiHidden/>
    <w:unhideWhenUsed/>
    <w:rPr>
      <w:color w:val="605E5C"/>
      <w:shd w:val="clear" w:color="auto" w:fill="E1DFDD"/>
    </w:rPr>
  </w:style>
  <w:style w:type="paragraph" w:styleId="berarbeitung">
    <w:name w:val="Revision"/>
    <w:hidden/>
    <w:uiPriority w:val="71"/>
    <w:rPr>
      <w:rFonts w:ascii="Arial" w:hAnsi="Arial"/>
    </w:rPr>
  </w:style>
  <w:style w:type="character" w:customStyle="1" w:styleId="NurTextZchn">
    <w:name w:val="Nur Text Zchn"/>
    <w:link w:val="NurText"/>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odente.de" TargetMode="External"/><Relationship Id="rId13" Type="http://schemas.openxmlformats.org/officeDocument/2006/relationships/hyperlink" Target="http://www.instagram.com/initiative_prodente" TargetMode="External"/><Relationship Id="rId18" Type="http://schemas.openxmlformats.org/officeDocument/2006/relationships/hyperlink" Target="http://www.facebook.com/proDente.e.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tagram.com/initiative_prodente" TargetMode="External"/><Relationship Id="rId7" Type="http://schemas.openxmlformats.org/officeDocument/2006/relationships/endnotes" Target="endnotes.xml"/><Relationship Id="rId12" Type="http://schemas.openxmlformats.org/officeDocument/2006/relationships/hyperlink" Target="http://www.x.com/proDente" TargetMode="External"/><Relationship Id="rId17" Type="http://schemas.openxmlformats.org/officeDocument/2006/relationships/hyperlink" Target="http://www.prodent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rodente.de" TargetMode="External"/><Relationship Id="rId20" Type="http://schemas.openxmlformats.org/officeDocument/2006/relationships/hyperlink" Target="http://www.x.com/proD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prodenteT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iktok.com/@initiative_prodente" TargetMode="External"/><Relationship Id="rId23" Type="http://schemas.openxmlformats.org/officeDocument/2006/relationships/hyperlink" Target="http://www.tiktok.com/@initiative_prodente" TargetMode="External"/><Relationship Id="rId10" Type="http://schemas.openxmlformats.org/officeDocument/2006/relationships/hyperlink" Target="http://www.facebook.com/proDente.e.V" TargetMode="External"/><Relationship Id="rId19" Type="http://schemas.openxmlformats.org/officeDocument/2006/relationships/hyperlink" Target="http://www.youtube.com/prodenteTV" TargetMode="External"/><Relationship Id="rId4" Type="http://schemas.openxmlformats.org/officeDocument/2006/relationships/settings" Target="settings.xml"/><Relationship Id="rId9" Type="http://schemas.openxmlformats.org/officeDocument/2006/relationships/hyperlink" Target="http://www.prodente.de" TargetMode="External"/><Relationship Id="rId14" Type="http://schemas.openxmlformats.org/officeDocument/2006/relationships/hyperlink" Target="http://www.pinterest.com/prodente/" TargetMode="External"/><Relationship Id="rId22" Type="http://schemas.openxmlformats.org/officeDocument/2006/relationships/hyperlink" Target="http://www.pinterest.com/proden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1FD94-664B-0149-B8B1-B14A057B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Headline Tahoma 16 pt, fett</vt:lpstr>
    </vt:vector>
  </TitlesOfParts>
  <Company>proDente</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Tahoma 16 pt, fett</dc:title>
  <dc:subject/>
  <dc:creator>komorowski</dc:creator>
  <cp:keywords/>
  <cp:lastModifiedBy>Andrea Dalmus</cp:lastModifiedBy>
  <cp:revision>3</cp:revision>
  <dcterms:created xsi:type="dcterms:W3CDTF">2026-07-06T08:25:00Z</dcterms:created>
  <dcterms:modified xsi:type="dcterms:W3CDTF">2026-07-06T08:26:00Z</dcterms:modified>
</cp:coreProperties>
</file>